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media/image5.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deltesto"/>
        <w:spacing w:lineRule="auto" w:line="360"/>
        <w:ind w:left="0" w:right="0" w:hanging="0"/>
        <w:jc w:val="both"/>
        <w:rPr>
          <w:b/>
          <w:bCs/>
        </w:rPr>
      </w:pPr>
      <w:r>
        <w:rPr>
          <w:b/>
          <w:bCs/>
        </w:rPr>
      </w:r>
    </w:p>
    <w:p>
      <w:pPr>
        <w:pStyle w:val="Normal"/>
        <w:spacing w:lineRule="auto" w:line="360"/>
        <w:jc w:val="both"/>
        <w:rPr>
          <w:rFonts w:cs="Arial" w:ascii="Arial" w:hAnsi="Arial"/>
          <w:b/>
          <w:bCs/>
          <w:color w:val="990000"/>
          <w:sz w:val="24"/>
          <w:szCs w:val="24"/>
        </w:rPr>
      </w:pPr>
      <w:r>
        <w:rPr>
          <w:rFonts w:cs="Arial" w:ascii="Arial" w:hAnsi="Arial"/>
          <w:b/>
          <w:bCs/>
          <w:color w:val="990000"/>
          <w:sz w:val="24"/>
          <w:szCs w:val="24"/>
        </w:rPr>
        <w:t xml:space="preserve">MERCATO DELLE ERBE: I LAVORI  AL VIA </w:t>
      </w:r>
    </w:p>
    <w:p>
      <w:pPr>
        <w:pStyle w:val="Normal"/>
        <w:spacing w:lineRule="auto" w:line="360"/>
        <w:jc w:val="both"/>
        <w:rPr>
          <w:rFonts w:cs="Arial" w:ascii="Arial" w:hAnsi="Arial"/>
          <w:color w:val="000000"/>
          <w:sz w:val="24"/>
          <w:szCs w:val="24"/>
        </w:rPr>
      </w:pPr>
      <w:r>
        <w:rPr>
          <w:rFonts w:cs="Arial" w:ascii="Arial" w:hAnsi="Arial"/>
          <w:color w:val="000000"/>
          <w:sz w:val="24"/>
          <w:szCs w:val="24"/>
        </w:rPr>
      </w:r>
    </w:p>
    <w:p>
      <w:pPr>
        <w:pStyle w:val="Normal"/>
        <w:spacing w:lineRule="auto" w:line="360"/>
        <w:jc w:val="both"/>
        <w:rPr>
          <w:rFonts w:cs="Arial" w:ascii="Arial" w:hAnsi="Arial"/>
          <w:color w:val="000000"/>
          <w:sz w:val="24"/>
          <w:szCs w:val="24"/>
        </w:rPr>
      </w:pPr>
      <w:r>
        <w:rPr>
          <w:rFonts w:cs="Arial" w:ascii="Arial" w:hAnsi="Arial"/>
          <w:color w:val="000000"/>
          <w:sz w:val="24"/>
          <w:szCs w:val="24"/>
        </w:rPr>
        <w:t>Saranno consegnati lunedì prossimo, 8 gennaio, all'impresa che si è aggiudicato l'appalto, i lavori per il Mercato delle Erbe che sarà realizzato con i fondi PNRR destinati alla rigenerazione urbana, con un investimento totale di 5.</w:t>
      </w:r>
      <w:r>
        <w:rPr>
          <w:rFonts w:cs="Arial" w:ascii="Arial" w:hAnsi="Arial"/>
          <w:color w:val="000000"/>
          <w:sz w:val="24"/>
          <w:szCs w:val="24"/>
        </w:rPr>
        <w:t>8</w:t>
      </w:r>
      <w:r>
        <w:rPr>
          <w:rFonts w:cs="Arial" w:ascii="Arial" w:hAnsi="Arial"/>
          <w:color w:val="000000"/>
          <w:sz w:val="24"/>
          <w:szCs w:val="24"/>
        </w:rPr>
        <w:t xml:space="preserve">00.000 euro </w:t>
      </w:r>
      <w:r>
        <w:rPr>
          <w:rFonts w:cs="Arial" w:ascii="Arial" w:hAnsi="Arial"/>
          <w:color w:val="000000"/>
          <w:sz w:val="24"/>
          <w:szCs w:val="24"/>
        </w:rPr>
        <w:t>circa</w:t>
      </w:r>
      <w:r>
        <w:rPr>
          <w:rFonts w:cs="Arial" w:ascii="Arial" w:hAnsi="Arial"/>
          <w:color w:val="000000"/>
          <w:sz w:val="24"/>
          <w:szCs w:val="24"/>
        </w:rPr>
        <w:t xml:space="preserve">. Con l'apposizione della cartellonistica che ne delimiterà gli spazi, prenderà vita il cantiere vero e proprio. </w:t>
      </w:r>
    </w:p>
    <w:p>
      <w:pPr>
        <w:pStyle w:val="Normal"/>
        <w:spacing w:lineRule="auto" w:line="360"/>
        <w:jc w:val="both"/>
        <w:rPr>
          <w:rFonts w:cs="Arial" w:ascii="Arial" w:hAnsi="Arial"/>
          <w:color w:val="000000"/>
          <w:sz w:val="24"/>
          <w:szCs w:val="24"/>
        </w:rPr>
      </w:pPr>
      <w:r>
        <w:rPr>
          <w:rFonts w:cs="Arial" w:ascii="Arial" w:hAnsi="Arial"/>
          <w:color w:val="000000"/>
          <w:sz w:val="24"/>
          <w:szCs w:val="24"/>
        </w:rPr>
        <w:t xml:space="preserve">Il progetto prevede la realizzazione di una piazza coperta destinata ad attività commerciali </w:t>
      </w:r>
      <w:r>
        <w:rPr>
          <w:rFonts w:cs="Arial" w:ascii="Arial" w:hAnsi="Arial"/>
          <w:color w:val="000000"/>
          <w:sz w:val="24"/>
          <w:szCs w:val="24"/>
        </w:rPr>
        <w:t xml:space="preserve">e di ristorazione, oltre che manifestazioni nella parte inferiore della struttura negli orari di chiusura del mercato. </w:t>
      </w:r>
    </w:p>
    <w:p>
      <w:pPr>
        <w:pStyle w:val="Normal"/>
        <w:spacing w:lineRule="auto" w:line="360"/>
        <w:jc w:val="both"/>
        <w:rPr>
          <w:rFonts w:cs="Arial" w:ascii="Arial" w:hAnsi="Arial"/>
          <w:b w:val="false"/>
          <w:bCs w:val="false"/>
          <w:i w:val="false"/>
          <w:caps w:val="false"/>
          <w:smallCaps w:val="false"/>
          <w:color w:val="000000"/>
          <w:spacing w:val="0"/>
          <w:sz w:val="24"/>
          <w:szCs w:val="24"/>
        </w:rPr>
      </w:pPr>
      <w:r>
        <w:rPr>
          <w:rFonts w:cs="Arial" w:ascii="Arial" w:hAnsi="Arial"/>
          <w:b w:val="false"/>
          <w:bCs w:val="false"/>
          <w:i w:val="false"/>
          <w:caps w:val="false"/>
          <w:smallCaps w:val="false"/>
          <w:color w:val="000000"/>
          <w:spacing w:val="0"/>
          <w:sz w:val="24"/>
          <w:szCs w:val="24"/>
        </w:rPr>
        <w:t xml:space="preserve">La tempistica del bando PNRR indica il termine dei lavori entro il 31 marzo 2026. </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b/>
          <w:bCs/>
          <w:sz w:val="24"/>
          <w:szCs w:val="24"/>
        </w:rPr>
      </w:pPr>
      <w:r>
        <w:rPr>
          <w:rFonts w:ascii="Arial" w:hAnsi="Arial"/>
          <w:b/>
          <w:bCs/>
          <w:sz w:val="24"/>
          <w:szCs w:val="24"/>
        </w:rPr>
        <w:t>L'OBIETTIVO</w:t>
      </w:r>
    </w:p>
    <w:p>
      <w:pPr>
        <w:pStyle w:val="Normal"/>
        <w:spacing w:lineRule="auto" w:line="360"/>
        <w:jc w:val="both"/>
        <w:rPr>
          <w:rFonts w:ascii="Arial" w:hAnsi="Arial"/>
          <w:sz w:val="24"/>
          <w:szCs w:val="24"/>
        </w:rPr>
      </w:pPr>
      <w:r>
        <w:rPr>
          <w:rFonts w:ascii="Arial" w:hAnsi="Arial"/>
          <w:sz w:val="24"/>
          <w:szCs w:val="24"/>
        </w:rPr>
        <w:t>L'</w:t>
      </w:r>
      <w:r>
        <w:rPr>
          <w:rFonts w:ascii="Arial" w:hAnsi="Arial"/>
          <w:sz w:val="24"/>
          <w:szCs w:val="24"/>
        </w:rPr>
        <w:t>A</w:t>
      </w:r>
      <w:r>
        <w:rPr>
          <w:rFonts w:ascii="Arial" w:hAnsi="Arial"/>
          <w:sz w:val="24"/>
          <w:szCs w:val="24"/>
        </w:rPr>
        <w:t>mministrazione intende valorizzare la struttura del Mercato centrale delle Erbe, in un’ottica di riqualificazione del centro storico. L</w:t>
      </w:r>
      <w:r>
        <w:rPr>
          <w:rFonts w:ascii="Arial" w:hAnsi="Arial"/>
          <w:sz w:val="24"/>
          <w:szCs w:val="24"/>
        </w:rPr>
        <w:t>o scopo</w:t>
      </w:r>
      <w:r>
        <w:rPr>
          <w:rFonts w:ascii="Arial" w:hAnsi="Arial"/>
          <w:sz w:val="24"/>
          <w:szCs w:val="24"/>
        </w:rPr>
        <w:t xml:space="preserve"> è quello di risanare e conservare l'edificio, proponendo un luogo destinato non solo alla vendita di prodotti alimentari, ma che possa costituire inoltre un nuovo luogo d’incontro contemporaneo identificato come una vera e propria piazza coperta con valore di attrattore economico e sociale, attraverso una sinergia fra efficienza tecnico-economica e sostenibilità ambientale e sociale. L'intervento rientra nell'ambito di un programma unitario di riqualificazione degli edifici di valore storico monumentale siti nel Centro Storico del Comune di Ancona, di cui il "Mercato coperto delle erbe" fa parte in quanto bene architettonico tutelato, sottoposto alle disposizioni contenute nel Codice dei beni culturali e del paesaggio (D.Lgs 42/2004 e s.m.i.). Tale intervento sarà incentrato sul c</w:t>
      </w:r>
      <w:r>
        <w:rPr>
          <w:rFonts w:ascii="Arial" w:hAnsi="Arial"/>
          <w:i/>
          <w:iCs/>
          <w:sz w:val="24"/>
          <w:szCs w:val="24"/>
        </w:rPr>
        <w:t>oncetto di qualità, soprattutto dell’offerta commerciale e di somministrazione, intesa come capacità di promuovere le eccellenze del territorio non solo anconetano, ma di tutte le Marche,</w:t>
      </w:r>
      <w:r>
        <w:rPr>
          <w:rFonts w:ascii="Arial" w:hAnsi="Arial"/>
          <w:sz w:val="24"/>
          <w:szCs w:val="24"/>
        </w:rPr>
        <w:t xml:space="preserve"> nei cui confronti la città si mette “a servizio” per valorizzare, nel suo cuore cittadino, costituito dal Mercato coperto delle erbe, i prodotti tipici ed artigianali. Il mercato delle erbe di Ancona dovrà diventare un centro di aggregazione e un presidio della “marchigianità” nel campo enogastronomico, con un’offerta che spazi dal prodotto alimentare di qualità, alla piccola ristorazione durante la pausa pranzo, agli aperitivi, cene e intrattenimento nelle ore serali. Un luogo dove sia possibile, come accade in altri mercati italiani e non solo, consumare piatti realizzati con prodotti anche provenienti dalle attività commerciali presenti al piano terra, a partire dallo stoccafisso, caposaldo della cucina locale. Il modello di gestione dovrà tenere conto della posizione centrale del mercato e della sua naturale predisposizione a diventare centro di aggregazione, non solo dal punto di vista commerciale, ma anche di intrattenimento socioculturale, con la possibilità di ospitare eventi e manifestazioni anche al piano terra, dove attualmente trovano spazio i banchi dei produttori agricoli. </w:t>
      </w:r>
    </w:p>
    <w:p>
      <w:pPr>
        <w:pStyle w:val="Normal"/>
        <w:spacing w:lineRule="auto" w:line="360"/>
        <w:jc w:val="both"/>
        <w:rPr>
          <w:rFonts w:ascii="Arial" w:hAnsi="Arial"/>
          <w:sz w:val="24"/>
          <w:szCs w:val="24"/>
        </w:rPr>
      </w:pPr>
      <w:r>
        <w:rPr>
          <w:rFonts w:ascii="Arial" w:hAnsi="Arial"/>
          <w:sz w:val="24"/>
          <w:szCs w:val="24"/>
        </w:rPr>
        <w:t xml:space="preserve">Questi saranno un punto focale del mercato, in quanto rappresentativi di una peculiarità, e potranno essere disposti in modo razionale e funzionale, anche facendo spazio ad altre attività nei momenti della loro chiusura. </w:t>
      </w:r>
    </w:p>
    <w:p>
      <w:pPr>
        <w:pStyle w:val="Normal"/>
        <w:spacing w:lineRule="auto" w:line="360"/>
        <w:jc w:val="both"/>
        <w:rPr>
          <w:rFonts w:ascii="Arial" w:hAnsi="Arial"/>
          <w:sz w:val="24"/>
          <w:szCs w:val="24"/>
        </w:rPr>
      </w:pPr>
      <w:r>
        <w:rPr>
          <w:rFonts w:ascii="Arial" w:hAnsi="Arial"/>
          <w:sz w:val="24"/>
          <w:szCs w:val="24"/>
        </w:rPr>
        <w:t>Appare dunque evidente come</w:t>
      </w:r>
      <w:r>
        <w:rPr>
          <w:rFonts w:ascii="Arial" w:hAnsi="Arial"/>
          <w:i/>
          <w:iCs/>
          <w:sz w:val="24"/>
          <w:szCs w:val="24"/>
        </w:rPr>
        <w:t xml:space="preserve"> la riqualificazione del mercato non possa limitarsi ai soli interventi edilizi, ma debba tener conto dell'azione trainante, economica e socio-culturale del Mercato coperto nei confronti del contesto urbano </w:t>
      </w:r>
      <w:r>
        <w:rPr>
          <w:rFonts w:ascii="Arial" w:hAnsi="Arial"/>
          <w:sz w:val="24"/>
          <w:szCs w:val="24"/>
        </w:rPr>
        <w:t xml:space="preserve">in cui è inserito, calibrando l’integrazione delle attività di commercio, ristorazione e aggregazione socio-culturale e perseguendo un'immagine generale che offra ordine e piacere alla vista, anche nelle finiture e nei nuovi arredi, nel rispetto dello storico disegno architettonico del volume mercatale. </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ind w:left="0" w:right="0" w:hanging="0"/>
        <w:jc w:val="both"/>
        <w:rPr>
          <w:rFonts w:cs="Arial" w:ascii="Arial" w:hAnsi="Arial"/>
          <w:b w:val="false"/>
          <w:bCs w:val="false"/>
          <w:color w:val="000000"/>
          <w:sz w:val="24"/>
          <w:szCs w:val="24"/>
        </w:rPr>
      </w:pPr>
      <w:r>
        <w:rPr>
          <w:rFonts w:cs="Arial" w:ascii="Arial" w:hAnsi="Arial"/>
          <w:b w:val="false"/>
          <w:bCs w:val="false"/>
          <w:color w:val="000000"/>
          <w:sz w:val="24"/>
          <w:szCs w:val="24"/>
        </w:rPr>
      </w:r>
    </w:p>
    <w:p>
      <w:pPr>
        <w:pStyle w:val="Normal"/>
        <w:spacing w:lineRule="auto" w:line="360"/>
        <w:ind w:left="0" w:right="0" w:hanging="0"/>
        <w:jc w:val="both"/>
        <w:rPr>
          <w:rFonts w:cs="Arial" w:ascii="Arial" w:hAnsi="Arial"/>
          <w:b/>
          <w:bCs/>
          <w:i w:val="false"/>
          <w:caps w:val="false"/>
          <w:smallCaps w:val="false"/>
          <w:color w:val="242424"/>
          <w:spacing w:val="0"/>
          <w:sz w:val="24"/>
          <w:szCs w:val="24"/>
        </w:rPr>
      </w:pPr>
      <w:r>
        <w:rPr>
          <w:rFonts w:cs="Arial" w:ascii="Arial" w:hAnsi="Arial"/>
          <w:b/>
          <w:bCs/>
          <w:i w:val="false"/>
          <w:caps w:val="false"/>
          <w:smallCaps w:val="false"/>
          <w:color w:val="242424"/>
          <w:spacing w:val="0"/>
          <w:sz w:val="24"/>
          <w:szCs w:val="24"/>
        </w:rPr>
        <w:t xml:space="preserve">Le opere consistono </w:t>
      </w:r>
    </w:p>
    <w:p>
      <w:pPr>
        <w:pStyle w:val="Normal"/>
        <w:spacing w:lineRule="auto" w:line="360"/>
        <w:ind w:left="0" w:right="0" w:hanging="0"/>
        <w:jc w:val="both"/>
        <w:rPr>
          <w:rFonts w:cs="Arial" w:ascii="Arial" w:hAnsi="Arial"/>
          <w:b w:val="false"/>
          <w:i w:val="false"/>
          <w:caps w:val="false"/>
          <w:smallCaps w:val="false"/>
          <w:color w:val="242424"/>
          <w:spacing w:val="0"/>
          <w:sz w:val="24"/>
          <w:szCs w:val="24"/>
        </w:rPr>
      </w:pPr>
      <w:r>
        <w:rPr>
          <w:rFonts w:cs="Arial" w:ascii="Arial" w:hAnsi="Arial"/>
          <w:b w:val="false"/>
          <w:i w:val="false"/>
          <w:caps w:val="false"/>
          <w:smallCaps w:val="false"/>
          <w:color w:val="242424"/>
          <w:spacing w:val="0"/>
          <w:sz w:val="24"/>
          <w:szCs w:val="24"/>
        </w:rPr>
        <w:t xml:space="preserve">nell'intervento di ripristino della struttura, sotto il profilo architettonico e strutturale, con contestuale riqualificazione della sua destinazione d'uso e revisione funzionale con messa a norma degli impianti del mercato. </w:t>
      </w:r>
    </w:p>
    <w:p>
      <w:pPr>
        <w:pStyle w:val="Normal"/>
        <w:spacing w:lineRule="auto" w:line="360"/>
        <w:ind w:left="0" w:right="0" w:hanging="0"/>
        <w:jc w:val="both"/>
        <w:rPr>
          <w:rFonts w:cs="Arial" w:ascii="Arial" w:hAnsi="Arial"/>
          <w:b w:val="false"/>
          <w:i w:val="false"/>
          <w:caps w:val="false"/>
          <w:smallCaps w:val="false"/>
          <w:color w:val="242424"/>
          <w:spacing w:val="0"/>
          <w:sz w:val="24"/>
          <w:szCs w:val="24"/>
        </w:rPr>
      </w:pPr>
      <w:r>
        <w:rPr>
          <w:rFonts w:cs="Arial" w:ascii="Arial" w:hAnsi="Arial"/>
          <w:b w:val="false"/>
          <w:i w:val="false"/>
          <w:caps w:val="false"/>
          <w:smallCaps w:val="false"/>
          <w:color w:val="242424"/>
          <w:spacing w:val="0"/>
          <w:sz w:val="24"/>
          <w:szCs w:val="24"/>
        </w:rPr>
        <w:t>Prevista la demolizione di alcune</w:t>
      </w:r>
      <w:r>
        <w:rPr>
          <w:rFonts w:ascii="Arial" w:hAnsi="Arial"/>
          <w:sz w:val="24"/>
          <w:szCs w:val="24"/>
        </w:rPr>
        <w:t xml:space="preserve"> aggiunte recenti all’edificio che ne diminuiscono la coerenza e la leggibilità rispetto al suo assetto originario e  </w:t>
      </w:r>
      <w:r>
        <w:rPr>
          <w:rFonts w:cs="Arial" w:ascii="Arial" w:hAnsi="Arial"/>
          <w:b w:val="false"/>
          <w:i w:val="false"/>
          <w:caps w:val="false"/>
          <w:smallCaps w:val="false"/>
          <w:color w:val="242424"/>
          <w:spacing w:val="0"/>
          <w:sz w:val="24"/>
          <w:szCs w:val="24"/>
        </w:rPr>
        <w:t xml:space="preserve"> che non hanno valore storico, oltre che degli ambienti degradati. </w:t>
      </w:r>
    </w:p>
    <w:p>
      <w:pPr>
        <w:pStyle w:val="Normal"/>
        <w:spacing w:lineRule="auto" w:line="360"/>
        <w:ind w:left="0" w:right="0" w:hanging="0"/>
        <w:jc w:val="both"/>
        <w:rPr>
          <w:rFonts w:cs="Arial" w:ascii="Arial" w:hAnsi="Arial"/>
          <w:b w:val="false"/>
          <w:i w:val="false"/>
          <w:caps w:val="false"/>
          <w:smallCaps w:val="false"/>
          <w:color w:val="242424"/>
          <w:spacing w:val="0"/>
          <w:sz w:val="24"/>
          <w:szCs w:val="24"/>
        </w:rPr>
      </w:pPr>
      <w:r>
        <w:rPr>
          <w:rFonts w:cs="Arial" w:ascii="Arial" w:hAnsi="Arial"/>
          <w:b w:val="false"/>
          <w:i w:val="false"/>
          <w:caps w:val="false"/>
          <w:smallCaps w:val="false"/>
          <w:color w:val="242424"/>
          <w:spacing w:val="0"/>
          <w:sz w:val="24"/>
          <w:szCs w:val="24"/>
        </w:rPr>
        <w:t xml:space="preserve">Parallelamente verrà attuata una </w:t>
      </w:r>
      <w:r>
        <w:rPr>
          <w:rFonts w:cs="Arial" w:ascii="Arial" w:hAnsi="Arial"/>
          <w:b/>
          <w:bCs/>
          <w:i w:val="false"/>
          <w:caps w:val="false"/>
          <w:smallCaps w:val="false"/>
          <w:color w:val="242424"/>
          <w:spacing w:val="0"/>
          <w:sz w:val="24"/>
          <w:szCs w:val="24"/>
        </w:rPr>
        <w:t>revisione del layout distributivo e funzionale</w:t>
      </w:r>
      <w:r>
        <w:rPr>
          <w:rFonts w:cs="Arial" w:ascii="Arial" w:hAnsi="Arial"/>
          <w:b w:val="false"/>
          <w:i w:val="false"/>
          <w:caps w:val="false"/>
          <w:smallCaps w:val="false"/>
          <w:color w:val="242424"/>
          <w:spacing w:val="0"/>
          <w:sz w:val="24"/>
          <w:szCs w:val="24"/>
        </w:rPr>
        <w:t xml:space="preserve"> del complesso tramite l'inserimento di nuovi volumi volti ad ampliare l'offerta commerciale, la costruzione di nuovi servizi igienici e la ridefinizione degli spazi dedicati ai negozi. </w:t>
      </w:r>
    </w:p>
    <w:p>
      <w:pPr>
        <w:pStyle w:val="Normal"/>
        <w:spacing w:lineRule="auto" w:line="360"/>
        <w:ind w:left="0" w:right="0" w:hanging="0"/>
        <w:jc w:val="both"/>
        <w:rPr>
          <w:rFonts w:ascii="Arial" w:hAnsi="Arial"/>
          <w:sz w:val="24"/>
          <w:szCs w:val="24"/>
        </w:rPr>
      </w:pPr>
      <w:r>
        <w:rPr>
          <w:rFonts w:ascii="Arial" w:hAnsi="Arial"/>
          <w:sz w:val="24"/>
          <w:szCs w:val="24"/>
        </w:rPr>
      </w:r>
    </w:p>
    <w:p>
      <w:pPr>
        <w:pStyle w:val="Normal"/>
        <w:spacing w:lineRule="auto" w:line="360"/>
        <w:ind w:left="0" w:right="0" w:hanging="0"/>
        <w:jc w:val="both"/>
        <w:rPr>
          <w:rFonts w:cs="Arial" w:ascii="Arial" w:hAnsi="Arial"/>
          <w:b w:val="false"/>
          <w:i w:val="false"/>
          <w:caps w:val="false"/>
          <w:smallCaps w:val="false"/>
          <w:color w:val="242424"/>
          <w:spacing w:val="0"/>
          <w:sz w:val="24"/>
          <w:szCs w:val="24"/>
        </w:rPr>
      </w:pPr>
      <w:r>
        <w:rPr>
          <w:rFonts w:cs="Arial" w:ascii="Arial" w:hAnsi="Arial"/>
          <w:b/>
          <w:bCs/>
          <w:i w:val="false"/>
          <w:caps w:val="false"/>
          <w:smallCaps w:val="false"/>
          <w:color w:val="242424"/>
          <w:spacing w:val="0"/>
          <w:sz w:val="24"/>
          <w:szCs w:val="24"/>
        </w:rPr>
        <w:t xml:space="preserve">I corpi realizzati ex novo, destinati a pescheria, </w:t>
      </w:r>
      <w:r>
        <w:rPr>
          <w:rFonts w:cs="Arial" w:ascii="Arial" w:hAnsi="Arial"/>
          <w:b w:val="false"/>
          <w:i w:val="false"/>
          <w:caps w:val="false"/>
          <w:smallCaps w:val="false"/>
          <w:color w:val="242424"/>
          <w:spacing w:val="0"/>
          <w:sz w:val="24"/>
          <w:szCs w:val="24"/>
        </w:rPr>
        <w:t xml:space="preserve">saranno due parallelepipedi posti simmetricamente all'interno del mercato, con fondazione di tipo diretto, struttura in acciaio con tamponamenti vetrati e due lati ciechi. I tramezzi necessari alla ridefinizione degli spazi vedranno l'impiego di tecnologia a secco e avranno caratteristiche di resistenza al fuoco o all'umidità a seconda delle specifiche esigenze. Aperture precedentemente chiuse saranno ripristinate, in modo da portare luce ad ambienti attualmente poco illuminati. </w:t>
      </w:r>
    </w:p>
    <w:p>
      <w:pPr>
        <w:pStyle w:val="Normal"/>
        <w:spacing w:lineRule="auto" w:line="360"/>
        <w:ind w:left="0" w:right="0" w:hanging="0"/>
        <w:jc w:val="both"/>
        <w:rPr>
          <w:rFonts w:ascii="Arial" w:hAnsi="Arial"/>
          <w:sz w:val="24"/>
          <w:szCs w:val="24"/>
        </w:rPr>
      </w:pPr>
      <w:r>
        <w:rPr>
          <w:rFonts w:ascii="Arial" w:hAnsi="Arial"/>
          <w:sz w:val="24"/>
          <w:szCs w:val="24"/>
        </w:rPr>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cs="Arial" w:ascii="Arial" w:hAnsi="Arial"/>
          <w:b/>
          <w:bCs/>
          <w:i w:val="false"/>
          <w:caps w:val="false"/>
          <w:smallCaps w:val="false"/>
          <w:color w:val="242424"/>
          <w:spacing w:val="0"/>
          <w:sz w:val="24"/>
          <w:szCs w:val="24"/>
        </w:rPr>
        <w:t xml:space="preserve">Gli infissi in ferro saranno restaurati </w:t>
      </w:r>
      <w:r>
        <w:rPr>
          <w:rFonts w:cs="Arial" w:ascii="Arial" w:hAnsi="Arial"/>
          <w:b w:val="false"/>
          <w:i w:val="false"/>
          <w:caps w:val="false"/>
          <w:smallCaps w:val="false"/>
          <w:color w:val="242424"/>
          <w:spacing w:val="0"/>
          <w:sz w:val="24"/>
          <w:szCs w:val="24"/>
        </w:rPr>
        <w:t xml:space="preserve">e si avrà la sostituzione dei vetri danneggiati con nuovi elementi con caratteristiche analoghe all'esistente. </w:t>
      </w:r>
      <w:r>
        <w:rPr>
          <w:rFonts w:cs="Arial" w:ascii="Arial" w:hAnsi="Arial"/>
          <w:b/>
          <w:bCs/>
          <w:i w:val="false"/>
          <w:caps w:val="false"/>
          <w:smallCaps w:val="false"/>
          <w:color w:val="242424"/>
          <w:spacing w:val="0"/>
          <w:sz w:val="24"/>
          <w:szCs w:val="24"/>
        </w:rPr>
        <w:t>I cancelli in ghisa</w:t>
      </w:r>
      <w:r>
        <w:rPr>
          <w:rFonts w:cs="Arial" w:ascii="Arial" w:hAnsi="Arial"/>
          <w:b w:val="false"/>
          <w:i w:val="false"/>
          <w:caps w:val="false"/>
          <w:smallCaps w:val="false"/>
          <w:color w:val="242424"/>
          <w:spacing w:val="0"/>
          <w:sz w:val="24"/>
          <w:szCs w:val="24"/>
        </w:rPr>
        <w:t xml:space="preserve"> saranno oggetto di pulitura e manutenzione.</w:t>
      </w:r>
      <w:r>
        <w:rPr>
          <w:rFonts w:cs="Arial" w:ascii="Arial" w:hAnsi="Arial"/>
          <w:b/>
          <w:bCs/>
          <w:i w:val="false"/>
          <w:caps w:val="false"/>
          <w:smallCaps w:val="false"/>
          <w:color w:val="242424"/>
          <w:spacing w:val="0"/>
          <w:sz w:val="24"/>
          <w:szCs w:val="24"/>
        </w:rPr>
        <w:t xml:space="preserve"> Le facciate</w:t>
      </w:r>
      <w:r>
        <w:rPr>
          <w:rFonts w:cs="Arial" w:ascii="Arial" w:hAnsi="Arial"/>
          <w:b w:val="false"/>
          <w:i w:val="false"/>
          <w:caps w:val="false"/>
          <w:smallCaps w:val="false"/>
          <w:color w:val="242424"/>
          <w:spacing w:val="0"/>
          <w:sz w:val="24"/>
          <w:szCs w:val="24"/>
        </w:rPr>
        <w:t xml:space="preserve"> continue di nuova realizzazione, a chiusura degli esercizi commerciali, avranno telaio in alluminio e vetrocamera; a piano terra è prevista la sostituzione delle serrande avvolgibili, attualmente degradate. I solai controterra verranno demoliti ai fini della realizzazione di un vespaio areato; in prossimità della nuova uscita di </w:t>
      </w:r>
      <w:r>
        <w:rPr>
          <w:rFonts w:ascii="Arial" w:hAnsi="Arial"/>
          <w:b w:val="false"/>
          <w:i w:val="false"/>
          <w:caps w:val="false"/>
          <w:smallCaps w:val="false"/>
          <w:color w:val="242424"/>
          <w:spacing w:val="0"/>
          <w:sz w:val="24"/>
          <w:szCs w:val="24"/>
        </w:rPr>
        <w:t>sicurezza.</w:t>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ascii="Arial" w:hAnsi="Arial"/>
          <w:b/>
          <w:bCs/>
          <w:i w:val="false"/>
          <w:caps w:val="false"/>
          <w:smallCaps w:val="false"/>
          <w:color w:val="242424"/>
          <w:spacing w:val="0"/>
          <w:sz w:val="24"/>
          <w:szCs w:val="24"/>
        </w:rPr>
        <w:t>La pavimentazione in porfido</w:t>
      </w:r>
      <w:r>
        <w:rPr>
          <w:rFonts w:ascii="Arial" w:hAnsi="Arial"/>
          <w:b w:val="false"/>
          <w:i w:val="false"/>
          <w:caps w:val="false"/>
          <w:smallCaps w:val="false"/>
          <w:color w:val="242424"/>
          <w:spacing w:val="0"/>
          <w:sz w:val="24"/>
          <w:szCs w:val="24"/>
        </w:rPr>
        <w:t xml:space="preserve"> sarà smontata e rimontata a seguito della realizzazione di una soletta in cemento armato. </w:t>
      </w:r>
    </w:p>
    <w:p>
      <w:pPr>
        <w:pStyle w:val="Normal"/>
        <w:spacing w:lineRule="auto" w:line="360"/>
        <w:ind w:left="0" w:right="0" w:hanging="0"/>
        <w:jc w:val="both"/>
        <w:rPr>
          <w:rFonts w:ascii="Arial" w:hAnsi="Arial"/>
          <w:sz w:val="24"/>
          <w:szCs w:val="24"/>
        </w:rPr>
      </w:pPr>
      <w:r>
        <w:rPr>
          <w:rFonts w:ascii="Arial" w:hAnsi="Arial"/>
          <w:sz w:val="24"/>
          <w:szCs w:val="24"/>
        </w:rPr>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ascii="Arial" w:hAnsi="Arial"/>
          <w:b/>
          <w:bCs/>
          <w:i w:val="false"/>
          <w:caps w:val="false"/>
          <w:smallCaps w:val="false"/>
          <w:color w:val="242424"/>
          <w:spacing w:val="0"/>
          <w:sz w:val="24"/>
          <w:szCs w:val="24"/>
        </w:rPr>
        <w:t>I rivestimenti</w:t>
      </w:r>
      <w:r>
        <w:rPr>
          <w:rFonts w:ascii="Arial" w:hAnsi="Arial"/>
          <w:b w:val="false"/>
          <w:i w:val="false"/>
          <w:caps w:val="false"/>
          <w:smallCaps w:val="false"/>
          <w:color w:val="242424"/>
          <w:spacing w:val="0"/>
          <w:sz w:val="24"/>
          <w:szCs w:val="24"/>
        </w:rPr>
        <w:t xml:space="preserve"> dei locali destinati a lavorazioni, ai servizi igienici, a depositi saranno in materiale impermeabile, lavabile e disinfettabile; le pavimentazioni e i rivestimenti saranno in gres porcellanato con finitura a cemento colorato. Le tinteggiature saranno del tipo a idropittura acrilica pigmentata, del tipo antimuffa nei servizi igienici. </w:t>
      </w:r>
    </w:p>
    <w:p>
      <w:pPr>
        <w:pStyle w:val="Normal"/>
        <w:spacing w:lineRule="auto" w:line="360"/>
        <w:ind w:left="0" w:right="0" w:hanging="0"/>
        <w:jc w:val="both"/>
        <w:rPr>
          <w:rFonts w:ascii="Arial" w:hAnsi="Arial"/>
          <w:sz w:val="24"/>
          <w:szCs w:val="24"/>
        </w:rPr>
      </w:pPr>
      <w:r>
        <w:rPr>
          <w:rFonts w:ascii="Arial" w:hAnsi="Arial"/>
          <w:sz w:val="24"/>
          <w:szCs w:val="24"/>
        </w:rPr>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ascii="Arial" w:hAnsi="Arial"/>
          <w:b/>
          <w:bCs/>
          <w:i w:val="false"/>
          <w:caps w:val="false"/>
          <w:smallCaps w:val="false"/>
          <w:color w:val="242424"/>
          <w:spacing w:val="0"/>
          <w:sz w:val="24"/>
          <w:szCs w:val="24"/>
        </w:rPr>
        <w:t>Elementi in ghisa mancanti saranno reintegrati:</w:t>
      </w:r>
      <w:r>
        <w:rPr>
          <w:rFonts w:ascii="Arial" w:hAnsi="Arial"/>
          <w:b w:val="false"/>
          <w:i w:val="false"/>
          <w:caps w:val="false"/>
          <w:smallCaps w:val="false"/>
          <w:color w:val="242424"/>
          <w:spacing w:val="0"/>
          <w:sz w:val="24"/>
          <w:szCs w:val="24"/>
        </w:rPr>
        <w:t xml:space="preserve"> in particolare un pilastro, ricostruito imitando le fattezze di elementi analoghi, e un elemento decorativo collocato nel prospetto sud, del quale sarà riproposta una copia ottenuta da uno stampo, successivamente trattata e verniciata come quanto esistente. </w:t>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ascii="Arial" w:hAnsi="Arial"/>
          <w:b w:val="false"/>
          <w:i w:val="false"/>
          <w:caps w:val="false"/>
          <w:smallCaps w:val="false"/>
          <w:color w:val="242424"/>
          <w:spacing w:val="0"/>
          <w:sz w:val="24"/>
          <w:szCs w:val="24"/>
        </w:rPr>
        <w:t xml:space="preserve">In copertura verranno sostituiti i pannelli attualmente presenti con elementi di tipo sandwich e in policarbonato, una nuova guaina impermeabilizzante verrà posta sopra quella esistente. </w:t>
      </w:r>
    </w:p>
    <w:p>
      <w:pPr>
        <w:pStyle w:val="Normal"/>
        <w:spacing w:lineRule="auto" w:line="360"/>
        <w:ind w:left="0" w:right="0" w:hanging="0"/>
        <w:jc w:val="both"/>
        <w:rPr>
          <w:rFonts w:ascii="Arial" w:hAnsi="Arial"/>
          <w:sz w:val="24"/>
          <w:szCs w:val="24"/>
        </w:rPr>
      </w:pPr>
      <w:r>
        <w:rPr>
          <w:rFonts w:ascii="Arial" w:hAnsi="Arial"/>
          <w:sz w:val="24"/>
          <w:szCs w:val="24"/>
        </w:rPr>
      </w:r>
    </w:p>
    <w:p>
      <w:pPr>
        <w:pStyle w:val="Normal"/>
        <w:spacing w:lineRule="auto" w:line="360"/>
        <w:ind w:left="0" w:right="0" w:hanging="0"/>
        <w:jc w:val="both"/>
        <w:rPr>
          <w:rFonts w:ascii="Arial" w:hAnsi="Arial"/>
          <w:b/>
          <w:bCs/>
          <w:i w:val="false"/>
          <w:caps w:val="false"/>
          <w:smallCaps w:val="false"/>
          <w:color w:val="242424"/>
          <w:spacing w:val="0"/>
          <w:sz w:val="24"/>
          <w:szCs w:val="24"/>
        </w:rPr>
      </w:pPr>
      <w:r>
        <w:rPr>
          <w:rFonts w:ascii="Arial" w:hAnsi="Arial"/>
          <w:b/>
          <w:bCs/>
          <w:i w:val="false"/>
          <w:caps w:val="false"/>
          <w:smallCaps w:val="false"/>
          <w:color w:val="242424"/>
          <w:spacing w:val="0"/>
          <w:sz w:val="24"/>
          <w:szCs w:val="24"/>
        </w:rPr>
        <w:t>La tutela dell'immobile ristrutturato</w:t>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ascii="Arial" w:hAnsi="Arial"/>
          <w:b w:val="false"/>
          <w:i w:val="false"/>
          <w:caps w:val="false"/>
          <w:smallCaps w:val="false"/>
          <w:color w:val="242424"/>
          <w:spacing w:val="0"/>
          <w:sz w:val="24"/>
          <w:szCs w:val="24"/>
        </w:rPr>
        <w:t xml:space="preserve">É prevista l'applicazione di prodotti antiruggine e di prodotti antigraffiti al fine di prevenire fenomeni di degrado derivanti da atti vandalici sulle superfici. Sarà posizionata una scala di emergenza a ridosso del muro perimetrale ovest e l'ascensore già presente sarà oggetto della sostituzione dei macchinari e della cabina. </w:t>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ascii="Arial" w:hAnsi="Arial"/>
          <w:b w:val="false"/>
          <w:i w:val="false"/>
          <w:caps w:val="false"/>
          <w:smallCaps w:val="false"/>
          <w:color w:val="242424"/>
          <w:spacing w:val="0"/>
          <w:sz w:val="24"/>
          <w:szCs w:val="24"/>
        </w:rPr>
        <w:t>Sarà realizzata una vasca interrata prefabbricata per l'accumulo di acqua dell'impianto idrico antincendio.</w:t>
      </w:r>
    </w:p>
    <w:p>
      <w:pPr>
        <w:pStyle w:val="Normal"/>
        <w:spacing w:lineRule="auto" w:line="360"/>
        <w:ind w:left="0" w:right="0" w:hanging="0"/>
        <w:jc w:val="both"/>
        <w:rPr>
          <w:rFonts w:ascii="Arial" w:hAnsi="Arial"/>
          <w:b w:val="false"/>
          <w:i w:val="false"/>
          <w:caps w:val="false"/>
          <w:smallCaps w:val="false"/>
          <w:color w:val="242424"/>
          <w:spacing w:val="0"/>
          <w:sz w:val="24"/>
          <w:szCs w:val="24"/>
        </w:rPr>
      </w:pPr>
      <w:r>
        <w:rPr>
          <w:rFonts w:ascii="Arial" w:hAnsi="Arial"/>
          <w:b w:val="false"/>
          <w:i w:val="false"/>
          <w:caps w:val="false"/>
          <w:smallCaps w:val="false"/>
          <w:color w:val="242424"/>
          <w:spacing w:val="0"/>
          <w:sz w:val="24"/>
          <w:szCs w:val="24"/>
        </w:rPr>
        <w:t xml:space="preserve"> </w:t>
      </w:r>
      <w:r>
        <w:rPr>
          <w:rFonts w:ascii="Arial" w:hAnsi="Arial"/>
          <w:b/>
          <w:bCs/>
          <w:i w:val="false"/>
          <w:caps w:val="false"/>
          <w:smallCaps w:val="false"/>
          <w:color w:val="242424"/>
          <w:spacing w:val="0"/>
          <w:sz w:val="24"/>
          <w:szCs w:val="24"/>
        </w:rPr>
        <w:t>L'impianto di climatizzazione</w:t>
      </w:r>
      <w:r>
        <w:rPr>
          <w:rFonts w:ascii="Arial" w:hAnsi="Arial"/>
          <w:b w:val="false"/>
          <w:i w:val="false"/>
          <w:caps w:val="false"/>
          <w:smallCaps w:val="false"/>
          <w:color w:val="242424"/>
          <w:spacing w:val="0"/>
          <w:sz w:val="24"/>
          <w:szCs w:val="24"/>
        </w:rPr>
        <w:t xml:space="preserve"> sarà una pompa di calore aria/aria, collocata a piano terra per limitare quanto più possibile la trasmissione di vibrazioni alla struttura. I terminali saranno costituiti da ventilconvettori a cassetta, bocchette dell'aria, integrati nei controsoffitti, e da pannelli radiati a pavimento. È </w:t>
      </w:r>
      <w:r>
        <w:rPr>
          <w:rFonts w:ascii="Arial" w:hAnsi="Arial"/>
          <w:b/>
          <w:bCs/>
          <w:i w:val="false"/>
          <w:caps w:val="false"/>
          <w:smallCaps w:val="false"/>
          <w:color w:val="242424"/>
          <w:spacing w:val="0"/>
          <w:sz w:val="24"/>
          <w:szCs w:val="24"/>
        </w:rPr>
        <w:t>previsto un impianto di ventilazione meccanica controllata</w:t>
      </w:r>
      <w:r>
        <w:rPr>
          <w:rFonts w:ascii="Arial" w:hAnsi="Arial"/>
          <w:b w:val="false"/>
          <w:i w:val="false"/>
          <w:caps w:val="false"/>
          <w:smallCaps w:val="false"/>
          <w:color w:val="242424"/>
          <w:spacing w:val="0"/>
          <w:sz w:val="24"/>
          <w:szCs w:val="24"/>
        </w:rPr>
        <w:t xml:space="preserve"> ai fini del mantenimento di una buona qualità dell'aria all'interno degli ambienti.                                                                                                                                                                                                                                                                                                                     L'impianto antincendio sarà revisionato, con installazione di un idrante esterno e l'installazione di un sistema di spegnimento. </w:t>
      </w:r>
    </w:p>
    <w:p>
      <w:pPr>
        <w:pStyle w:val="Normal"/>
        <w:rPr>
          <w:rFonts w:ascii="Arial" w:hAnsi="Arial"/>
          <w:sz w:val="24"/>
          <w:szCs w:val="24"/>
        </w:rPr>
      </w:pPr>
      <w:r>
        <w:rPr>
          <w:rFonts w:ascii="Arial" w:hAnsi="Arial"/>
          <w:sz w:val="24"/>
          <w:szCs w:val="24"/>
        </w:rPr>
        <w:br/>
      </w:r>
    </w:p>
    <w:sectPr>
      <w:headerReference w:type="default" r:id="rId2"/>
      <w:footerReference w:type="default" r:id="rId3"/>
      <w:type w:val="nextPage"/>
      <w:pgSz w:w="11906" w:h="16838"/>
      <w:pgMar w:left="1134" w:right="1134" w:header="525" w:top="2332" w:footer="735" w:bottom="255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 w:name="Helvetica Neue">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numPr>
        <w:ilvl w:val="0"/>
        <w:numId w:val="1"/>
      </w:numPr>
      <w:shd w:fill="FFFFFF" w:val="clear"/>
      <w:spacing w:lineRule="auto" w:line="240"/>
      <w:ind w:left="432" w:right="360" w:hanging="432"/>
      <w:outlineLvl w:val="0"/>
      <w:rPr>
        <w:rFonts w:eastAsia="Times New Roman" w:cs="Times New Roman"/>
        <w:i/>
        <w:color w:val="000000"/>
        <w:sz w:val="20"/>
        <w:szCs w:val="20"/>
        <w:shd w:fill="FFFFFF" w:val="clear"/>
      </w:rPr>
    </w:pPr>
    <w:r>
      <w:rPr>
        <w:rFonts w:eastAsia="Times New Roman" w:cs="Times New Roman"/>
        <w:i/>
        <w:color w:val="000000"/>
        <w:sz w:val="20"/>
        <w:szCs w:val="20"/>
        <w:shd w:fill="FFFFFF" w:val="clear"/>
      </w:rPr>
      <w:drawing>
        <wp:anchor behindDoc="1" distT="0" distB="0" distL="0" distR="0" simplePos="0" locked="0" layoutInCell="1" allowOverlap="1" relativeHeight="1">
          <wp:simplePos x="0" y="0"/>
          <wp:positionH relativeFrom="column">
            <wp:posOffset>6756400</wp:posOffset>
          </wp:positionH>
          <wp:positionV relativeFrom="paragraph">
            <wp:posOffset>0</wp:posOffset>
          </wp:positionV>
          <wp:extent cx="77470" cy="17589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7470" cy="175895"/>
                  </a:xfrm>
                  <a:prstGeom prst="rect">
                    <a:avLst/>
                  </a:prstGeom>
                  <a:noFill/>
                  <a:ln w="9525">
                    <a:noFill/>
                    <a:miter lim="800000"/>
                    <a:headEnd/>
                    <a:tailEnd/>
                  </a:ln>
                </pic:spPr>
              </pic:pic>
            </a:graphicData>
          </a:graphic>
        </wp:anchor>
      </w:drawing>
    </w:r>
  </w:p>
  <w:tbl>
    <w:tblPr>
      <w:jc w:val="left"/>
      <w:tblInd w:w="0" w:type="dxa"/>
      <w:tblBorders>
        <w:top w:val="single" w:sz="8" w:space="0" w:color="FF0000"/>
        <w:left w:val="nil"/>
        <w:bottom w:val="nil"/>
        <w:insideH w:val="nil"/>
        <w:right w:val="nil"/>
        <w:insideV w:val="nil"/>
      </w:tblBorders>
      <w:tblCellMar>
        <w:top w:w="0" w:type="dxa"/>
        <w:left w:w="108" w:type="dxa"/>
        <w:bottom w:w="0" w:type="dxa"/>
        <w:right w:w="108" w:type="dxa"/>
      </w:tblCellMar>
    </w:tblPr>
    <w:tblGrid>
      <w:gridCol w:w="3500"/>
      <w:gridCol w:w="2945"/>
      <w:gridCol w:w="3590"/>
    </w:tblGrid>
    <w:tr>
      <w:trPr>
        <w:cantSplit w:val="false"/>
      </w:trPr>
      <w:tc>
        <w:tcPr>
          <w:tcW w:w="3500" w:type="dxa"/>
          <w:tcBorders>
            <w:top w:val="single" w:sz="8" w:space="0" w:color="FF0000"/>
            <w:left w:val="nil"/>
            <w:bottom w:val="nil"/>
            <w:insideH w:val="nil"/>
            <w:right w:val="nil"/>
            <w:insideV w:val="nil"/>
          </w:tcBorders>
          <w:shd w:fill="FFFFFF" w:val="clear"/>
        </w:tcPr>
        <w:p>
          <w:pPr>
            <w:pStyle w:val="Normal"/>
            <w:keepNext/>
            <w:numPr>
              <w:ilvl w:val="0"/>
              <w:numId w:val="1"/>
            </w:numPr>
            <w:shd w:fill="FFFFFF" w:val="clear"/>
            <w:spacing w:lineRule="auto" w:line="240"/>
            <w:outlineLvl w:val="0"/>
            <w:rPr>
              <w:rFonts w:eastAsia="Times New Roman" w:cs="Times New Roman"/>
              <w:color w:val="000000"/>
              <w:sz w:val="20"/>
              <w:szCs w:val="20"/>
              <w:shd w:fill="FFFFFF" w:val="clear"/>
            </w:rPr>
          </w:pPr>
          <w:r>
            <w:rPr>
              <w:rFonts w:eastAsia="Times New Roman" w:cs="Times New Roman"/>
              <w:b/>
              <w:color w:val="000000"/>
              <w:sz w:val="20"/>
              <w:szCs w:val="20"/>
              <w:shd w:fill="FFFFFF" w:val="clear"/>
            </w:rPr>
            <w:t>Dott. Rosanna Tomassini</w:t>
          </w:r>
          <w:r>
            <w:rPr>
              <w:rFonts w:eastAsia="Times New Roman" w:cs="Times New Roman"/>
              <w:color w:val="000000"/>
              <w:sz w:val="20"/>
              <w:szCs w:val="20"/>
              <w:shd w:fill="FFFFFF" w:val="clear"/>
            </w:rPr>
            <w:br/>
          </w: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071/2222316</w:t>
          </w:r>
        </w:p>
        <w:p>
          <w:pPr>
            <w:pStyle w:val="Normal"/>
            <w:keepNext/>
            <w:numPr>
              <w:ilvl w:val="0"/>
              <w:numId w:val="1"/>
            </w:numPr>
            <w:shd w:fill="FFFFFF" w:val="clear"/>
            <w:spacing w:lineRule="auto" w:line="240"/>
            <w:outlineLvl w:val="0"/>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numPr>
              <w:ilvl w:val="0"/>
              <w:numId w:val="1"/>
            </w:numPr>
            <w:shd w:fill="FFFFFF" w:val="clear"/>
            <w:spacing w:lineRule="auto" w:line="240"/>
            <w:outlineLvl w:val="0"/>
            <w:rPr>
              <w:rFonts w:eastAsia="Times New Roman" w:cs="Times New Roman"/>
              <w:b/>
              <w:i/>
              <w:color w:val="000000"/>
              <w:sz w:val="20"/>
              <w:szCs w:val="20"/>
              <w:shd w:fill="FFFFFF" w:val="clear"/>
            </w:rPr>
          </w:pPr>
          <w:r>
            <w:rPr>
              <w:rFonts w:eastAsia="Times New Roman" w:cs="Times New Roman"/>
              <w:b/>
              <w:i/>
              <w:color w:val="000000"/>
              <w:sz w:val="20"/>
              <w:szCs w:val="20"/>
              <w:shd w:fill="FFFFFF" w:val="clear"/>
            </w:rPr>
            <w:t>rosanna.tomassini@comune.ancona.it</w:t>
          </w:r>
        </w:p>
      </w:tc>
      <w:tc>
        <w:tcPr>
          <w:tcW w:w="2945" w:type="dxa"/>
          <w:tcBorders>
            <w:top w:val="single" w:sz="8" w:space="0" w:color="FF0000"/>
            <w:left w:val="nil"/>
            <w:bottom w:val="nil"/>
            <w:insideH w:val="nil"/>
            <w:right w:val="nil"/>
            <w:insideV w:val="nil"/>
          </w:tcBorders>
          <w:shd w:fill="FFFFFF" w:val="clear"/>
        </w:tcPr>
        <w:p>
          <w:pPr>
            <w:pStyle w:val="Normal"/>
            <w:keepNext/>
            <w:numPr>
              <w:ilvl w:val="0"/>
              <w:numId w:val="1"/>
            </w:numPr>
            <w:shd w:fill="FFFFFF" w:val="clear"/>
            <w:spacing w:lineRule="auto" w:line="240"/>
            <w:jc w:val="both"/>
            <w:outlineLvl w:val="0"/>
            <w:rPr>
              <w:rFonts w:eastAsia="Times New Roman" w:cs="Times New Roman"/>
              <w:color w:val="000000"/>
              <w:sz w:val="20"/>
              <w:szCs w:val="20"/>
              <w:shd w:fill="FFFFFF" w:val="clear"/>
            </w:rPr>
          </w:pPr>
          <w:r>
            <w:rPr>
              <w:rFonts w:eastAsia="Times New Roman" w:cs="Times New Roman"/>
              <w:b/>
              <w:color w:val="000000"/>
              <w:sz w:val="20"/>
              <w:szCs w:val="20"/>
              <w:shd w:fill="FFFFFF" w:val="clear"/>
            </w:rPr>
            <w:t xml:space="preserve">Dott. Federica Zandri       </w:t>
          </w:r>
          <w:r>
            <w:rPr>
              <w:rFonts w:eastAsia="Times New Roman" w:cs="Times New Roman"/>
              <w:color w:val="000000"/>
              <w:sz w:val="20"/>
              <w:szCs w:val="20"/>
              <w:shd w:fill="FFFFFF" w:val="clear"/>
            </w:rPr>
            <w:br/>
          </w: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071/2222321</w:t>
          </w:r>
        </w:p>
        <w:p>
          <w:pPr>
            <w:pStyle w:val="Normal"/>
            <w:keepNext/>
            <w:numPr>
              <w:ilvl w:val="0"/>
              <w:numId w:val="1"/>
            </w:numPr>
            <w:shd w:fill="FFFFFF" w:val="clear"/>
            <w:spacing w:lineRule="auto" w:line="240"/>
            <w:jc w:val="both"/>
            <w:outlineLvl w:val="0"/>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numPr>
              <w:ilvl w:val="0"/>
              <w:numId w:val="1"/>
            </w:numPr>
            <w:shd w:fill="FFFFFF" w:val="clear"/>
            <w:spacing w:lineRule="auto" w:line="240"/>
            <w:jc w:val="both"/>
            <w:outlineLvl w:val="0"/>
            <w:rPr>
              <w:rFonts w:eastAsia="Times New Roman" w:cs="Times New Roman"/>
              <w:b/>
              <w:i/>
              <w:color w:val="000000"/>
              <w:sz w:val="18"/>
              <w:szCs w:val="18"/>
              <w:shd w:fill="FFFFFF" w:val="clear"/>
            </w:rPr>
          </w:pPr>
          <w:r>
            <w:rPr>
              <w:rFonts w:eastAsia="Times New Roman" w:cs="Times New Roman"/>
              <w:i/>
              <w:color w:val="000000"/>
              <w:sz w:val="18"/>
              <w:szCs w:val="18"/>
              <w:shd w:fill="FFFFFF" w:val="clear"/>
            </w:rPr>
            <w:t>f</w:t>
          </w:r>
          <w:r>
            <w:rPr>
              <w:rFonts w:eastAsia="Times New Roman" w:cs="Times New Roman"/>
              <w:b/>
              <w:i/>
              <w:color w:val="000000"/>
              <w:sz w:val="18"/>
              <w:szCs w:val="18"/>
              <w:shd w:fill="FFFFFF" w:val="clear"/>
            </w:rPr>
            <w:t>ederica.zandri@comune.ancona.it</w:t>
          </w:r>
        </w:p>
      </w:tc>
      <w:tc>
        <w:tcPr>
          <w:tcW w:w="3590" w:type="dxa"/>
          <w:tcBorders>
            <w:top w:val="single" w:sz="8" w:space="0" w:color="FF0000"/>
            <w:left w:val="nil"/>
            <w:bottom w:val="nil"/>
            <w:insideH w:val="nil"/>
            <w:right w:val="nil"/>
            <w:insideV w:val="nil"/>
          </w:tcBorders>
          <w:shd w:fill="FFFFFF" w:val="clear"/>
        </w:tcPr>
        <w:p>
          <w:pPr>
            <w:pStyle w:val="Normal"/>
            <w:keepNext/>
            <w:numPr>
              <w:ilvl w:val="0"/>
              <w:numId w:val="1"/>
            </w:numPr>
            <w:shd w:fill="FFFFFF" w:val="clear"/>
            <w:spacing w:lineRule="auto" w:line="240"/>
            <w:jc w:val="both"/>
            <w:outlineLvl w:val="0"/>
            <w:rPr>
              <w:rFonts w:eastAsia="Times New Roman" w:cs="Times New Roman"/>
              <w:b/>
              <w:color w:val="000000"/>
              <w:sz w:val="20"/>
              <w:szCs w:val="20"/>
              <w:shd w:fill="FFFFFF" w:val="clear"/>
            </w:rPr>
          </w:pPr>
          <w:r>
            <w:rPr>
              <w:rFonts w:eastAsia="Times New Roman" w:cs="Times New Roman"/>
              <w:b/>
              <w:color w:val="000000"/>
              <w:sz w:val="20"/>
              <w:szCs w:val="20"/>
              <w:shd w:fill="FFFFFF" w:val="clear"/>
            </w:rPr>
            <w:t xml:space="preserve">Dott. Margherita Rinaldi       </w:t>
          </w:r>
        </w:p>
        <w:p>
          <w:pPr>
            <w:pStyle w:val="Normal"/>
            <w:keepNext/>
            <w:numPr>
              <w:ilvl w:val="0"/>
              <w:numId w:val="1"/>
            </w:numPr>
            <w:shd w:fill="FFFFFF" w:val="clear"/>
            <w:spacing w:lineRule="auto" w:line="240"/>
            <w:jc w:val="both"/>
            <w:outlineLvl w:val="0"/>
            <w:rPr>
              <w:rFonts w:eastAsia="Times New Roman" w:cs="Times New Roman"/>
              <w:color w:val="000000"/>
              <w:sz w:val="20"/>
              <w:szCs w:val="20"/>
              <w:shd w:fill="FFFFFF" w:val="clear"/>
            </w:rPr>
          </w:pPr>
          <w:r>
            <w:rPr>
              <w:rFonts w:eastAsia="Times New Roman" w:cs="Times New Roman"/>
              <w:i/>
              <w:color w:val="000000"/>
              <w:sz w:val="20"/>
              <w:szCs w:val="20"/>
              <w:shd w:fill="FFFFFF" w:val="clear"/>
            </w:rPr>
            <w:t xml:space="preserve">giornalista - </w:t>
          </w:r>
          <w:r>
            <w:rPr>
              <w:rFonts w:eastAsia="Times New Roman" w:cs="Times New Roman"/>
              <w:color w:val="000000"/>
              <w:sz w:val="20"/>
              <w:szCs w:val="20"/>
              <w:shd w:fill="FFFFFF" w:val="clear"/>
            </w:rPr>
            <w:t>tel. 071/2222361</w:t>
          </w:r>
        </w:p>
        <w:p>
          <w:pPr>
            <w:pStyle w:val="Normal"/>
            <w:keepNext/>
            <w:numPr>
              <w:ilvl w:val="0"/>
              <w:numId w:val="1"/>
            </w:numPr>
            <w:shd w:fill="FFFFFF" w:val="clear"/>
            <w:spacing w:lineRule="auto" w:line="240"/>
            <w:jc w:val="both"/>
            <w:outlineLvl w:val="0"/>
            <w:rPr>
              <w:rFonts w:eastAsia="Times New Roman" w:cs="Times New Roman"/>
              <w:color w:val="000000"/>
              <w:sz w:val="20"/>
              <w:szCs w:val="20"/>
              <w:shd w:fill="FFFFFF" w:val="clear"/>
            </w:rPr>
          </w:pPr>
          <w:r>
            <w:rPr>
              <w:rFonts w:eastAsia="Times New Roman" w:cs="Times New Roman"/>
              <w:color w:val="000000"/>
              <w:sz w:val="20"/>
              <w:szCs w:val="20"/>
              <w:shd w:fill="FFFFFF" w:val="clear"/>
            </w:rPr>
          </w:r>
        </w:p>
        <w:p>
          <w:pPr>
            <w:pStyle w:val="Normal"/>
            <w:keepNext/>
            <w:numPr>
              <w:ilvl w:val="0"/>
              <w:numId w:val="1"/>
            </w:numPr>
            <w:shd w:fill="FFFFFF" w:val="clear"/>
            <w:spacing w:lineRule="auto" w:line="240"/>
            <w:jc w:val="both"/>
            <w:outlineLvl w:val="0"/>
            <w:rPr>
              <w:rFonts w:eastAsia="Times New Roman" w:cs="Times New Roman"/>
              <w:b/>
              <w:i/>
              <w:color w:val="000000"/>
              <w:sz w:val="20"/>
              <w:szCs w:val="20"/>
              <w:shd w:fill="FFFFFF" w:val="clear"/>
            </w:rPr>
          </w:pPr>
          <w:r>
            <w:rPr>
              <w:rFonts w:eastAsia="Times New Roman" w:cs="Times New Roman"/>
              <w:b/>
              <w:i/>
              <w:color w:val="000000"/>
              <w:sz w:val="20"/>
              <w:szCs w:val="20"/>
              <w:shd w:fill="FFFFFF" w:val="clear"/>
            </w:rPr>
            <w:t>margherita.rinaldi@comune.ancona.it</w:t>
          </w:r>
        </w:p>
      </w:tc>
    </w:tr>
  </w:tbl>
  <w:p>
    <w:pPr>
      <w:pStyle w:val="Normal"/>
      <w:keepNext/>
      <w:numPr>
        <w:ilvl w:val="0"/>
        <w:numId w:val="1"/>
      </w:numPr>
      <w:shd w:fill="FFFFFF" w:val="clear"/>
      <w:tabs>
        <w:tab w:val="center" w:pos="4818" w:leader="none"/>
        <w:tab w:val="right" w:pos="9637" w:leader="none"/>
      </w:tabs>
      <w:spacing w:lineRule="auto" w:line="240"/>
      <w:outlineLvl w:val="0"/>
      <w:rPr>
        <w:rFonts w:eastAsia="Times New Roman" w:cs="Times New Roman"/>
        <w:color w:val="000000"/>
        <w:shd w:fill="FFFFFF" w:val="clear"/>
      </w:rPr>
    </w:pPr>
    <w:r>
      <w:rPr>
        <w:rFonts w:eastAsia="Times New Roman" w:cs="Times New Roman"/>
        <w:color w:val="000000"/>
        <w:shd w:fill="FFFFFF" w:val="clear"/>
      </w:rPr>
    </w:r>
  </w:p>
  <w:tbl>
    <w:tblPr>
      <w:jc w:val="left"/>
      <w:tblInd w:w="0" w:type="dxa"/>
      <w:tblBorders>
        <w:top w:val="single" w:sz="8" w:space="0" w:color="FF0000"/>
        <w:left w:val="nil"/>
        <w:bottom w:val="nil"/>
        <w:insideH w:val="nil"/>
        <w:right w:val="nil"/>
        <w:insideV w:val="nil"/>
      </w:tblBorders>
      <w:tblCellMar>
        <w:top w:w="0" w:type="dxa"/>
        <w:left w:w="108" w:type="dxa"/>
        <w:bottom w:w="0" w:type="dxa"/>
        <w:right w:w="108" w:type="dxa"/>
      </w:tblCellMar>
    </w:tblPr>
    <w:tblGrid>
      <w:gridCol w:w="9638"/>
    </w:tblGrid>
    <w:tr>
      <w:trPr>
        <w:cantSplit w:val="false"/>
      </w:trPr>
      <w:tc>
        <w:tcPr>
          <w:tcW w:w="9638" w:type="dxa"/>
          <w:tcBorders>
            <w:top w:val="single" w:sz="8" w:space="0" w:color="FF0000"/>
            <w:left w:val="nil"/>
            <w:bottom w:val="nil"/>
            <w:insideH w:val="nil"/>
            <w:right w:val="nil"/>
            <w:insideV w:val="nil"/>
          </w:tcBorders>
          <w:shd w:fill="FFFFFF" w:val="clear"/>
        </w:tcPr>
        <w:p>
          <w:pPr>
            <w:pStyle w:val="Normal"/>
            <w:keepNext/>
            <w:numPr>
              <w:ilvl w:val="0"/>
              <w:numId w:val="1"/>
            </w:numPr>
            <w:shd w:fill="FFFFFF" w:val="clear"/>
            <w:spacing w:lineRule="auto" w:line="240"/>
            <w:jc w:val="center"/>
            <w:outlineLvl w:val="0"/>
            <w:rPr>
              <w:rFonts w:eastAsia="Times New Roman" w:cs="Times New Roman"/>
              <w:color w:val="000000"/>
              <w:sz w:val="20"/>
              <w:szCs w:val="20"/>
              <w:shd w:fill="FFFFFF" w:val="clear"/>
            </w:rPr>
          </w:pPr>
          <w:r>
            <w:rPr>
              <w:rFonts w:eastAsia="Times New Roman" w:cs="Times New Roman"/>
              <w:b/>
              <w:color w:val="000000"/>
              <w:sz w:val="20"/>
              <w:szCs w:val="20"/>
              <w:shd w:fill="FFFFFF" w:val="clear"/>
            </w:rPr>
            <w:t xml:space="preserve">Lorella Alba </w:t>
          </w:r>
          <w:r>
            <w:rPr>
              <w:rFonts w:eastAsia="Times New Roman" w:cs="Times New Roman"/>
              <w:color w:val="000000"/>
              <w:sz w:val="20"/>
              <w:szCs w:val="20"/>
              <w:shd w:fill="FFFFFF" w:val="clear"/>
            </w:rPr>
            <w:br/>
            <w:t>segretaria di redazione</w:t>
          </w:r>
          <w:r>
            <w:rPr>
              <w:rFonts w:eastAsia="Times New Roman" w:cs="Times New Roman"/>
              <w:i/>
              <w:color w:val="000000"/>
              <w:sz w:val="20"/>
              <w:szCs w:val="20"/>
              <w:shd w:fill="FFFFFF" w:val="clear"/>
            </w:rPr>
            <w:t xml:space="preserve"> -  </w:t>
          </w:r>
          <w:r>
            <w:rPr>
              <w:rFonts w:eastAsia="Times New Roman" w:cs="Times New Roman"/>
              <w:color w:val="000000"/>
              <w:sz w:val="20"/>
              <w:szCs w:val="20"/>
              <w:shd w:fill="FFFFFF" w:val="clear"/>
            </w:rPr>
            <w:t>tel. 071/2222322</w:t>
          </w:r>
        </w:p>
        <w:p>
          <w:pPr>
            <w:pStyle w:val="Normal"/>
            <w:keepNext/>
            <w:numPr>
              <w:ilvl w:val="0"/>
              <w:numId w:val="1"/>
            </w:numPr>
            <w:shd w:fill="FFFFFF" w:val="clear"/>
            <w:spacing w:lineRule="auto" w:line="240"/>
            <w:jc w:val="center"/>
            <w:outlineLvl w:val="0"/>
            <w:rPr>
              <w:rFonts w:eastAsia="Times New Roman" w:cs="Times New Roman"/>
              <w:i/>
              <w:color w:val="000000"/>
              <w:sz w:val="18"/>
              <w:szCs w:val="18"/>
              <w:shd w:fill="FFFFFF" w:val="clear"/>
            </w:rPr>
          </w:pPr>
          <w:r>
            <w:rPr>
              <w:rFonts w:eastAsia="Times New Roman" w:cs="Times New Roman"/>
              <w:i/>
              <w:color w:val="000000"/>
              <w:sz w:val="18"/>
              <w:szCs w:val="18"/>
              <w:shd w:fill="FFFFFF" w:val="clear"/>
            </w:rPr>
            <w:t>lorella.alba@comune.ancona.it</w:t>
          </w:r>
        </w:p>
      </w:tc>
    </w:tr>
  </w:tbl>
  <w:p>
    <w:pPr>
      <w:pStyle w:val="Normal"/>
      <w:numPr>
        <w:ilvl w:val="0"/>
        <w:numId w:val="1"/>
      </w:numPr>
      <w:outlineLvl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numPr>
        <w:ilvl w:val="0"/>
        <w:numId w:val="1"/>
      </w:numPr>
      <w:shd w:fill="FFFFFF" w:val="clear"/>
      <w:spacing w:lineRule="auto" w:line="276"/>
      <w:outlineLvl w:val="0"/>
      <w:rPr>
        <w:rFonts w:eastAsia="Arial" w:cs="Arial" w:ascii="Arial" w:hAnsi="Arial"/>
        <w:color w:val="000000"/>
      </w:rPr>
    </w:pPr>
    <w:r>
      <w:rPr>
        <w:rFonts w:eastAsia="Arial" w:cs="Arial" w:ascii="Arial" w:hAnsi="Arial"/>
        <w:color w:val="000000"/>
      </w:rPr>
    </w:r>
  </w:p>
  <w:tbl>
    <w:tblPr>
      <w:jc w:val="left"/>
      <w:tblInd w:w="0" w:type="dxa"/>
      <w:tblBorders>
        <w:top w:val="single" w:sz="20" w:space="0" w:color="FF0000"/>
        <w:left w:val="nil"/>
        <w:bottom w:val="single" w:sz="20" w:space="0" w:color="FF0000"/>
        <w:insideH w:val="single" w:sz="20" w:space="0" w:color="FF0000"/>
        <w:right w:val="nil"/>
        <w:insideV w:val="nil"/>
      </w:tblBorders>
      <w:tblCellMar>
        <w:top w:w="0" w:type="dxa"/>
        <w:left w:w="108" w:type="dxa"/>
        <w:bottom w:w="0" w:type="dxa"/>
        <w:right w:w="108" w:type="dxa"/>
      </w:tblCellMar>
    </w:tblPr>
    <w:tblGrid>
      <w:gridCol w:w="5817"/>
      <w:gridCol w:w="3810"/>
    </w:tblGrid>
    <w:tr>
      <w:trPr>
        <w:trHeight w:val="1473" w:hRule="atLeast"/>
        <w:cantSplit w:val="false"/>
      </w:trPr>
      <w:tc>
        <w:tcPr>
          <w:tcW w:w="5817" w:type="dxa"/>
          <w:tcBorders>
            <w:top w:val="single" w:sz="20" w:space="0" w:color="FF0000"/>
            <w:left w:val="nil"/>
            <w:bottom w:val="single" w:sz="20" w:space="0" w:color="FF0000"/>
            <w:insideH w:val="single" w:sz="20" w:space="0" w:color="FF0000"/>
            <w:right w:val="nil"/>
            <w:insideV w:val="nil"/>
          </w:tcBorders>
          <w:shd w:fill="FFFFFF" w:val="clear"/>
        </w:tcPr>
        <w:p>
          <w:pPr>
            <w:pStyle w:val="Normal"/>
            <w:keepNext/>
            <w:numPr>
              <w:ilvl w:val="0"/>
              <w:numId w:val="1"/>
            </w:numPr>
            <w:shd w:fill="FFFFFF" w:val="clear"/>
            <w:spacing w:lineRule="auto" w:line="240"/>
            <w:outlineLvl w:val="0"/>
            <w:rPr/>
          </w:pPr>
          <w:r>
            <w:rPr/>
            <w:drawing>
              <wp:inline distT="0" distB="0" distL="0" distR="0">
                <wp:extent cx="2341880" cy="7416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341880" cy="741680"/>
                        </a:xfrm>
                        <a:prstGeom prst="rect">
                          <a:avLst/>
                        </a:prstGeom>
                        <a:noFill/>
                        <a:ln w="9525">
                          <a:noFill/>
                          <a:miter lim="800000"/>
                          <a:headEnd/>
                          <a:tailEnd/>
                        </a:ln>
                      </pic:spPr>
                    </pic:pic>
                  </a:graphicData>
                </a:graphic>
              </wp:inline>
            </w:drawing>
          </w:r>
        </w:p>
      </w:tc>
      <w:tc>
        <w:tcPr>
          <w:tcW w:w="3810" w:type="dxa"/>
          <w:tcBorders>
            <w:top w:val="single" w:sz="20" w:space="0" w:color="FF0000"/>
            <w:left w:val="nil"/>
            <w:bottom w:val="single" w:sz="20" w:space="0" w:color="FF0000"/>
            <w:insideH w:val="single" w:sz="20" w:space="0" w:color="FF0000"/>
            <w:right w:val="nil"/>
            <w:insideV w:val="nil"/>
          </w:tcBorders>
          <w:shd w:fill="FFFFFF" w:val="clear"/>
        </w:tcPr>
        <w:p>
          <w:pPr>
            <w:pStyle w:val="Normal"/>
            <w:keepNext/>
            <w:numPr>
              <w:ilvl w:val="0"/>
              <w:numId w:val="1"/>
            </w:numPr>
            <w:shd w:fill="FFFFFF" w:val="clear"/>
            <w:tabs>
              <w:tab w:val="center" w:pos="4818" w:leader="none"/>
              <w:tab w:val="right" w:pos="9637" w:leader="none"/>
            </w:tabs>
            <w:spacing w:lineRule="auto" w:line="240"/>
            <w:jc w:val="right"/>
            <w:outlineLvl w:val="0"/>
            <w:rPr>
              <w:rFonts w:eastAsia="Times New Roman" w:cs="Times New Roman"/>
              <w:color w:val="111111"/>
              <w:sz w:val="20"/>
              <w:szCs w:val="20"/>
              <w:shd w:fill="FFFFFF" w:val="clear"/>
            </w:rPr>
          </w:pPr>
          <w:r>
            <w:rPr>
              <w:rFonts w:eastAsia="Times New Roman" w:cs="Times New Roman"/>
              <w:b/>
              <w:color w:val="000000"/>
              <w:sz w:val="20"/>
              <w:szCs w:val="20"/>
              <w:shd w:fill="FFFFFF" w:val="clear"/>
            </w:rPr>
            <w:t>UFFICIO STAMPA</w:t>
          </w:r>
          <w:r>
            <w:rPr>
              <w:rFonts w:eastAsia="Times New Roman" w:cs="Times New Roman"/>
              <w:color w:val="000000"/>
              <w:sz w:val="20"/>
              <w:szCs w:val="20"/>
              <w:shd w:fill="FFFFFF" w:val="clear"/>
            </w:rPr>
            <w:br/>
          </w:r>
          <w:r>
            <w:rPr>
              <w:rFonts w:eastAsia="Times New Roman" w:cs="Times New Roman"/>
              <w:color w:val="111111"/>
              <w:sz w:val="20"/>
              <w:szCs w:val="20"/>
              <w:shd w:fill="FFFFFF" w:val="clear"/>
            </w:rPr>
            <w:t xml:space="preserve">Comune di Ancona </w:t>
          </w:r>
        </w:p>
        <w:p>
          <w:pPr>
            <w:pStyle w:val="Normal"/>
            <w:keepNext/>
            <w:numPr>
              <w:ilvl w:val="0"/>
              <w:numId w:val="1"/>
            </w:numPr>
            <w:shd w:fill="FFFFFF" w:val="clear"/>
            <w:tabs>
              <w:tab w:val="center" w:pos="4818" w:leader="none"/>
              <w:tab w:val="right" w:pos="9637" w:leader="none"/>
            </w:tabs>
            <w:spacing w:lineRule="auto" w:line="240"/>
            <w:jc w:val="right"/>
            <w:outlineLvl w:val="0"/>
            <w:rPr>
              <w:rFonts w:eastAsia="Times New Roman" w:cs="Times New Roman"/>
              <w:color w:val="111111"/>
              <w:sz w:val="20"/>
              <w:szCs w:val="20"/>
              <w:shd w:fill="FFFFFF" w:val="clear"/>
            </w:rPr>
          </w:pPr>
          <w:r>
            <w:rPr>
              <w:rFonts w:eastAsia="Times New Roman" w:cs="Times New Roman"/>
              <w:color w:val="111111"/>
              <w:sz w:val="20"/>
              <w:szCs w:val="20"/>
              <w:shd w:fill="FFFFFF" w:val="clear"/>
            </w:rPr>
            <w:t>largo XXIV Maggio, 1</w:t>
          </w:r>
        </w:p>
        <w:p>
          <w:pPr>
            <w:pStyle w:val="Normal"/>
            <w:keepNext/>
            <w:numPr>
              <w:ilvl w:val="0"/>
              <w:numId w:val="1"/>
            </w:numPr>
            <w:shd w:fill="FFFFFF" w:val="clear"/>
            <w:tabs>
              <w:tab w:val="center" w:pos="4818" w:leader="none"/>
              <w:tab w:val="right" w:pos="9637" w:leader="none"/>
            </w:tabs>
            <w:spacing w:lineRule="auto" w:line="240"/>
            <w:outlineLvl w:val="0"/>
            <w:rPr>
              <w:rFonts w:eastAsia="Times New Roman" w:cs="Times New Roman"/>
              <w:color w:val="111111"/>
              <w:sz w:val="20"/>
              <w:szCs w:val="20"/>
              <w:shd w:fill="FFFFFF" w:val="clear"/>
            </w:rPr>
          </w:pPr>
          <w:r>
            <w:rPr>
              <w:rFonts w:eastAsia="Times New Roman" w:cs="Times New Roman"/>
              <w:color w:val="111111"/>
              <w:sz w:val="20"/>
              <w:szCs w:val="20"/>
              <w:shd w:fill="FFFFFF" w:val="clear"/>
            </w:rPr>
          </w:r>
        </w:p>
        <w:p>
          <w:pPr>
            <w:pStyle w:val="Normal"/>
            <w:keepNext/>
            <w:numPr>
              <w:ilvl w:val="0"/>
              <w:numId w:val="1"/>
            </w:numPr>
            <w:shd w:fill="FFFFFF" w:val="clear"/>
            <w:tabs>
              <w:tab w:val="center" w:pos="4818" w:leader="none"/>
              <w:tab w:val="right" w:pos="9637" w:leader="none"/>
            </w:tabs>
            <w:spacing w:lineRule="auto" w:line="240"/>
            <w:jc w:val="right"/>
            <w:outlineLvl w:val="0"/>
            <w:rPr/>
          </w:pPr>
          <w:r>
            <w:rPr/>
          </w:r>
        </w:p>
        <w:p>
          <w:pPr>
            <w:pStyle w:val="Normal"/>
            <w:numPr>
              <w:ilvl w:val="0"/>
              <w:numId w:val="1"/>
            </w:numPr>
            <w:shd w:fill="FFFFFF" w:val="clear"/>
            <w:tabs>
              <w:tab w:val="center" w:pos="4818" w:leader="none"/>
              <w:tab w:val="right" w:pos="9637" w:leader="none"/>
            </w:tabs>
            <w:spacing w:lineRule="auto" w:line="240"/>
            <w:jc w:val="right"/>
            <w:outlineLvl w:val="0"/>
            <w:rPr>
              <w:rFonts w:eastAsia="Times New Roman" w:cs="Times New Roman"/>
              <w:color w:val="000000"/>
              <w:sz w:val="21"/>
              <w:szCs w:val="21"/>
              <w:shd w:fill="FFFFFF" w:val="clear"/>
            </w:rPr>
          </w:pPr>
          <w:r>
            <w:rPr>
              <w:rFonts w:eastAsia="Times New Roman" w:cs="Times New Roman"/>
              <w:color w:val="111111"/>
              <w:sz w:val="20"/>
              <w:szCs w:val="20"/>
              <w:shd w:fill="FFFFFF" w:val="clear"/>
            </w:rPr>
            <w:t xml:space="preserve">                 </w:t>
          </w:r>
          <w:r>
            <w:rPr>
              <w:rFonts w:eastAsia="Times New Roman" w:cs="Times New Roman"/>
              <w:color w:val="111111"/>
              <w:sz w:val="21"/>
              <w:szCs w:val="21"/>
              <w:shd w:fill="FFFFFF" w:val="clear"/>
            </w:rPr>
            <w:t xml:space="preserve"> </w:t>
          </w:r>
          <w:r>
            <w:rPr>
              <w:rFonts w:eastAsia="Times New Roman" w:cs="Times New Roman"/>
              <w:color w:val="000000"/>
              <w:sz w:val="21"/>
              <w:szCs w:val="21"/>
              <w:shd w:fill="FFFFFF" w:val="clear"/>
            </w:rPr>
            <w:t xml:space="preserve"> </w:t>
          </w:r>
          <w:r>
            <w:rPr>
              <w:rFonts w:eastAsia="Times New Roman" w:cs="Times New Roman"/>
              <w:color w:val="000000"/>
              <w:sz w:val="21"/>
              <w:szCs w:val="21"/>
              <w:shd w:fill="FFFFFF" w:val="clear"/>
            </w:rPr>
            <w:t>Ancona,   5 GENNAIO 2024</w:t>
          </w:r>
        </w:p>
        <w:p>
          <w:pPr>
            <w:pStyle w:val="Normal"/>
            <w:keepNext/>
            <w:numPr>
              <w:ilvl w:val="0"/>
              <w:numId w:val="1"/>
            </w:numPr>
            <w:shd w:fill="FFFFFF" w:val="clear"/>
            <w:tabs>
              <w:tab w:val="center" w:pos="4818" w:leader="none"/>
              <w:tab w:val="right" w:pos="9637" w:leader="none"/>
            </w:tabs>
            <w:spacing w:lineRule="auto" w:line="240"/>
            <w:outlineLvl w:val="0"/>
            <w:rPr>
              <w:rFonts w:eastAsia="Times New Roman" w:cs="Times New Roman"/>
              <w:color w:val="111111"/>
              <w:sz w:val="20"/>
              <w:szCs w:val="20"/>
              <w:shd w:fill="FFFFFF" w:val="clear"/>
            </w:rPr>
          </w:pPr>
          <w:r>
            <w:rPr>
              <w:rFonts w:eastAsia="Times New Roman" w:cs="Times New Roman"/>
              <w:color w:val="111111"/>
              <w:sz w:val="20"/>
              <w:szCs w:val="20"/>
              <w:shd w:fill="FFFFFF" w:val="clear"/>
            </w:rPr>
          </w:r>
        </w:p>
      </w:tc>
    </w:tr>
  </w:tbl>
  <w:p>
    <w:pPr>
      <w:pStyle w:val="Normal"/>
      <w:keepNext/>
      <w:numPr>
        <w:ilvl w:val="0"/>
        <w:numId w:val="1"/>
      </w:numPr>
      <w:shd w:fill="FFFFFF" w:val="clear"/>
      <w:tabs>
        <w:tab w:val="center" w:pos="4818" w:leader="none"/>
        <w:tab w:val="right" w:pos="9637" w:leader="none"/>
      </w:tabs>
      <w:spacing w:lineRule="auto" w:line="240"/>
      <w:jc w:val="center"/>
      <w:outlineLvl w:val="0"/>
      <w:rPr>
        <w:rFonts w:eastAsia="Times New Roman" w:cs="Times New Roman"/>
        <w:color w:val="000000"/>
        <w:shd w:fill="FFFFFF" w:val="clear"/>
      </w:rPr>
    </w:pPr>
    <w:r>
      <w:rPr>
        <w:rFonts w:eastAsia="Times New Roman" w:cs="Times New Roman"/>
        <w:color w:val="000000"/>
        <w:shd w:fill="FFFFFF" w:val="clea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docDefaults>
    <w:rPrDefault>
      <w:rPr>
        <w:rFonts w:ascii="Liberation Serif" w:hAnsi="Liberation Serif" w:eastAsia="SimSun" w:cs="Lucida Sans"/>
        <w:szCs w:val="24"/>
        <w:lang w:val="it-IT" w:eastAsia="zh-CN" w:bidi="hi-IN"/>
      </w:rPr>
    </w:rPrDefault>
    <w:pPrDefault>
      <w:pPr/>
    </w:pPrDefault>
  </w:docDefaults>
  <w:style w:type="paragraph" w:styleId="Normal">
    <w:name w:val="Normal"/>
    <w:qFormat/>
    <w:pPr>
      <w:widowControl w:val="false"/>
      <w:suppressAutoHyphens w:val="true"/>
      <w:overflowPunct w:val="false"/>
      <w:bidi w:val="0"/>
      <w:spacing w:lineRule="atLeast" w:line="1"/>
      <w:jc w:val="left"/>
      <w:textAlignment w:val="top"/>
      <w:outlineLvl w:val="0"/>
    </w:pPr>
    <w:rPr>
      <w:rFonts w:ascii="Times New Roman" w:hAnsi="Times New Roman" w:eastAsia="Arial Unicode MS" w:cs="Tahoma"/>
      <w:color w:val="00000A"/>
      <w:sz w:val="24"/>
      <w:szCs w:val="24"/>
      <w:lang w:val="it-IT" w:eastAsia="zh-CN" w:bidi="hi-IN"/>
    </w:rPr>
  </w:style>
  <w:style w:type="paragraph" w:styleId="Titolo1">
    <w:name w:val="Titolo 1"/>
    <w:basedOn w:val="Titoloprincipale"/>
    <w:pPr/>
    <w:rPr>
      <w:sz w:val="36"/>
      <w:szCs w:val="36"/>
    </w:rPr>
  </w:style>
  <w:style w:type="paragraph" w:styleId="Titolo2">
    <w:name w:val="Titolo 2"/>
    <w:basedOn w:val="Titoloprincipale"/>
    <w:pPr>
      <w:spacing w:before="200" w:after="120"/>
      <w:outlineLvl w:val="1"/>
    </w:pPr>
    <w:rPr>
      <w:sz w:val="32"/>
      <w:szCs w:val="32"/>
    </w:rPr>
  </w:style>
  <w:style w:type="paragraph" w:styleId="Titolo3">
    <w:name w:val="Titolo 3"/>
    <w:basedOn w:val="Titoloprincipale"/>
    <w:pPr>
      <w:spacing w:before="140" w:after="120"/>
      <w:outlineLvl w:val="2"/>
    </w:pPr>
    <w:rPr>
      <w:color w:val="808080"/>
    </w:rPr>
  </w:style>
  <w:style w:type="paragraph" w:styleId="Titolo4">
    <w:name w:val="Titolo 4"/>
    <w:basedOn w:val="Titoloprincipale"/>
    <w:pPr>
      <w:keepLines/>
      <w:widowControl/>
      <w:spacing w:before="100" w:after="100"/>
      <w:outlineLvl w:val="3"/>
    </w:pPr>
    <w:rPr>
      <w:rFonts w:ascii="Times New Roman" w:hAnsi="Times New Roman" w:eastAsia="Times New Roman" w:cs="Tahoma"/>
      <w:b/>
      <w:bCs/>
    </w:rPr>
  </w:style>
  <w:style w:type="paragraph" w:styleId="Titolo5">
    <w:name w:val="Titolo 5"/>
    <w:basedOn w:val="Titoloprincipale"/>
    <w:pPr>
      <w:keepLines/>
      <w:spacing w:before="220" w:after="40"/>
      <w:outlineLvl w:val="4"/>
    </w:pPr>
    <w:rPr>
      <w:b/>
      <w:sz w:val="22"/>
      <w:szCs w:val="22"/>
    </w:rPr>
  </w:style>
  <w:style w:type="paragraph" w:styleId="Titolo6">
    <w:name w:val="Titolo 6"/>
    <w:basedOn w:val="Titoloprincipale"/>
    <w:pPr>
      <w:keepLines/>
      <w:spacing w:before="200" w:after="40"/>
      <w:outlineLvl w:val="5"/>
    </w:pPr>
    <w:rPr>
      <w:b/>
      <w:sz w:val="20"/>
      <w:szCs w:val="20"/>
    </w:rPr>
  </w:style>
  <w:style w:type="character" w:styleId="DefaultParagraphFont">
    <w:name w:val="Default Paragraph Font"/>
    <w:qFormat/>
    <w:rPr/>
  </w:style>
  <w:style w:type="character" w:styleId="WW8Num1z0">
    <w:name w:val="WW8Num1z0"/>
    <w:qFormat/>
    <w:rPr>
      <w:w w:val="100"/>
      <w:position w:val="0"/>
      <w:sz w:val="24"/>
      <w:sz w:val="24"/>
      <w:effect w:val="blinkBackground"/>
      <w:vertAlign w:val="baseline"/>
      <w:em w:val="none"/>
    </w:rPr>
  </w:style>
  <w:style w:type="character" w:styleId="WW8Num1z1">
    <w:name w:val="WW8Num1z1"/>
    <w:qFormat/>
    <w:rPr>
      <w:w w:val="100"/>
      <w:position w:val="0"/>
      <w:sz w:val="24"/>
      <w:sz w:val="24"/>
      <w:effect w:val="blinkBackground"/>
      <w:vertAlign w:val="baseline"/>
      <w:em w:val="none"/>
    </w:rPr>
  </w:style>
  <w:style w:type="character" w:styleId="WW8Num1z2">
    <w:name w:val="WW8Num1z2"/>
    <w:qFormat/>
    <w:rPr>
      <w:w w:val="100"/>
      <w:position w:val="0"/>
      <w:sz w:val="24"/>
      <w:sz w:val="24"/>
      <w:effect w:val="blinkBackground"/>
      <w:vertAlign w:val="baseline"/>
      <w:em w:val="none"/>
    </w:rPr>
  </w:style>
  <w:style w:type="character" w:styleId="WW8Num1z3">
    <w:name w:val="WW8Num1z3"/>
    <w:qFormat/>
    <w:rPr>
      <w:w w:val="100"/>
      <w:position w:val="0"/>
      <w:sz w:val="24"/>
      <w:sz w:val="24"/>
      <w:effect w:val="blinkBackground"/>
      <w:vertAlign w:val="baseline"/>
      <w:em w:val="none"/>
    </w:rPr>
  </w:style>
  <w:style w:type="character" w:styleId="WW8Num1z4">
    <w:name w:val="WW8Num1z4"/>
    <w:qFormat/>
    <w:rPr>
      <w:w w:val="100"/>
      <w:position w:val="0"/>
      <w:sz w:val="24"/>
      <w:sz w:val="24"/>
      <w:effect w:val="blinkBackground"/>
      <w:vertAlign w:val="baseline"/>
      <w:em w:val="none"/>
    </w:rPr>
  </w:style>
  <w:style w:type="character" w:styleId="WW8Num1z5">
    <w:name w:val="WW8Num1z5"/>
    <w:qFormat/>
    <w:rPr>
      <w:w w:val="100"/>
      <w:position w:val="0"/>
      <w:sz w:val="24"/>
      <w:sz w:val="24"/>
      <w:effect w:val="blinkBackground"/>
      <w:vertAlign w:val="baseline"/>
      <w:em w:val="none"/>
    </w:rPr>
  </w:style>
  <w:style w:type="character" w:styleId="WW8Num1z6">
    <w:name w:val="WW8Num1z6"/>
    <w:qFormat/>
    <w:rPr>
      <w:w w:val="100"/>
      <w:position w:val="0"/>
      <w:sz w:val="24"/>
      <w:sz w:val="24"/>
      <w:effect w:val="blinkBackground"/>
      <w:vertAlign w:val="baseline"/>
      <w:em w:val="none"/>
    </w:rPr>
  </w:style>
  <w:style w:type="character" w:styleId="WW8Num1z7">
    <w:name w:val="WW8Num1z7"/>
    <w:qFormat/>
    <w:rPr>
      <w:w w:val="100"/>
      <w:position w:val="0"/>
      <w:sz w:val="24"/>
      <w:sz w:val="24"/>
      <w:effect w:val="blinkBackground"/>
      <w:vertAlign w:val="baseline"/>
      <w:em w:val="none"/>
    </w:rPr>
  </w:style>
  <w:style w:type="character" w:styleId="WW8Num1z8">
    <w:name w:val="WW8Num1z8"/>
    <w:qFormat/>
    <w:rPr>
      <w:w w:val="100"/>
      <w:position w:val="0"/>
      <w:sz w:val="24"/>
      <w:sz w:val="24"/>
      <w:effect w:val="blinkBackground"/>
      <w:vertAlign w:val="baseline"/>
      <w:em w:val="none"/>
    </w:rPr>
  </w:style>
  <w:style w:type="character" w:styleId="WW8Num2z0">
    <w:name w:val="WW8Num2z0"/>
    <w:qFormat/>
    <w:rPr>
      <w:w w:val="100"/>
      <w:position w:val="0"/>
      <w:sz w:val="24"/>
      <w:sz w:val="24"/>
      <w:effect w:val="blinkBackground"/>
      <w:vertAlign w:val="baseline"/>
      <w:em w:val="none"/>
    </w:rPr>
  </w:style>
  <w:style w:type="character" w:styleId="WW8Num2z1">
    <w:name w:val="WW8Num2z1"/>
    <w:qFormat/>
    <w:rPr>
      <w:w w:val="100"/>
      <w:position w:val="0"/>
      <w:sz w:val="24"/>
      <w:sz w:val="24"/>
      <w:effect w:val="blinkBackground"/>
      <w:vertAlign w:val="baseline"/>
      <w:em w:val="none"/>
    </w:rPr>
  </w:style>
  <w:style w:type="character" w:styleId="WW8Num2z2">
    <w:name w:val="WW8Num2z2"/>
    <w:qFormat/>
    <w:rPr>
      <w:w w:val="100"/>
      <w:position w:val="0"/>
      <w:sz w:val="24"/>
      <w:sz w:val="24"/>
      <w:effect w:val="blinkBackground"/>
      <w:vertAlign w:val="baseline"/>
      <w:em w:val="none"/>
    </w:rPr>
  </w:style>
  <w:style w:type="character" w:styleId="WW8Num2z3">
    <w:name w:val="WW8Num2z3"/>
    <w:qFormat/>
    <w:rPr>
      <w:w w:val="100"/>
      <w:position w:val="0"/>
      <w:sz w:val="24"/>
      <w:sz w:val="24"/>
      <w:effect w:val="blinkBackground"/>
      <w:vertAlign w:val="baseline"/>
      <w:em w:val="none"/>
    </w:rPr>
  </w:style>
  <w:style w:type="character" w:styleId="WW8Num2z4">
    <w:name w:val="WW8Num2z4"/>
    <w:qFormat/>
    <w:rPr>
      <w:w w:val="100"/>
      <w:position w:val="0"/>
      <w:sz w:val="24"/>
      <w:sz w:val="24"/>
      <w:effect w:val="blinkBackground"/>
      <w:vertAlign w:val="baseline"/>
      <w:em w:val="none"/>
    </w:rPr>
  </w:style>
  <w:style w:type="character" w:styleId="WW8Num2z5">
    <w:name w:val="WW8Num2z5"/>
    <w:qFormat/>
    <w:rPr>
      <w:w w:val="100"/>
      <w:position w:val="0"/>
      <w:sz w:val="24"/>
      <w:sz w:val="24"/>
      <w:effect w:val="blinkBackground"/>
      <w:vertAlign w:val="baseline"/>
      <w:em w:val="none"/>
    </w:rPr>
  </w:style>
  <w:style w:type="character" w:styleId="WW8Num2z6">
    <w:name w:val="WW8Num2z6"/>
    <w:qFormat/>
    <w:rPr>
      <w:w w:val="100"/>
      <w:position w:val="0"/>
      <w:sz w:val="24"/>
      <w:sz w:val="24"/>
      <w:effect w:val="blinkBackground"/>
      <w:vertAlign w:val="baseline"/>
      <w:em w:val="none"/>
    </w:rPr>
  </w:style>
  <w:style w:type="character" w:styleId="WW8Num2z7">
    <w:name w:val="WW8Num2z7"/>
    <w:qFormat/>
    <w:rPr>
      <w:w w:val="100"/>
      <w:position w:val="0"/>
      <w:sz w:val="24"/>
      <w:sz w:val="24"/>
      <w:effect w:val="blinkBackground"/>
      <w:vertAlign w:val="baseline"/>
      <w:em w:val="none"/>
    </w:rPr>
  </w:style>
  <w:style w:type="character" w:styleId="WW8Num2z8">
    <w:name w:val="WW8Num2z8"/>
    <w:qFormat/>
    <w:rPr>
      <w:w w:val="100"/>
      <w:position w:val="0"/>
      <w:sz w:val="24"/>
      <w:sz w:val="24"/>
      <w:effect w:val="blinkBackground"/>
      <w:vertAlign w:val="baseline"/>
      <w:em w:val="none"/>
    </w:rPr>
  </w:style>
  <w:style w:type="character" w:styleId="WW8Num3z0">
    <w:name w:val="WW8Num3z0"/>
    <w:qFormat/>
    <w:rPr>
      <w:w w:val="100"/>
      <w:position w:val="0"/>
      <w:sz w:val="24"/>
      <w:sz w:val="24"/>
      <w:effect w:val="blinkBackground"/>
      <w:vertAlign w:val="baseline"/>
      <w:em w:val="none"/>
    </w:rPr>
  </w:style>
  <w:style w:type="character" w:styleId="WW8Num3z1">
    <w:name w:val="WW8Num3z1"/>
    <w:qFormat/>
    <w:rPr>
      <w:w w:val="100"/>
      <w:position w:val="0"/>
      <w:sz w:val="24"/>
      <w:sz w:val="24"/>
      <w:effect w:val="blinkBackground"/>
      <w:vertAlign w:val="baseline"/>
      <w:em w:val="none"/>
    </w:rPr>
  </w:style>
  <w:style w:type="character" w:styleId="WW8Num3z2">
    <w:name w:val="WW8Num3z2"/>
    <w:qFormat/>
    <w:rPr>
      <w:w w:val="100"/>
      <w:position w:val="0"/>
      <w:sz w:val="24"/>
      <w:sz w:val="24"/>
      <w:effect w:val="blinkBackground"/>
      <w:vertAlign w:val="baseline"/>
      <w:em w:val="none"/>
    </w:rPr>
  </w:style>
  <w:style w:type="character" w:styleId="WW8Num3z3">
    <w:name w:val="WW8Num3z3"/>
    <w:qFormat/>
    <w:rPr>
      <w:w w:val="100"/>
      <w:position w:val="0"/>
      <w:sz w:val="24"/>
      <w:sz w:val="24"/>
      <w:effect w:val="blinkBackground"/>
      <w:vertAlign w:val="baseline"/>
      <w:em w:val="none"/>
    </w:rPr>
  </w:style>
  <w:style w:type="character" w:styleId="WW8Num3z4">
    <w:name w:val="WW8Num3z4"/>
    <w:qFormat/>
    <w:rPr>
      <w:w w:val="100"/>
      <w:position w:val="0"/>
      <w:sz w:val="24"/>
      <w:sz w:val="24"/>
      <w:effect w:val="blinkBackground"/>
      <w:vertAlign w:val="baseline"/>
      <w:em w:val="none"/>
    </w:rPr>
  </w:style>
  <w:style w:type="character" w:styleId="WW8Num3z5">
    <w:name w:val="WW8Num3z5"/>
    <w:qFormat/>
    <w:rPr>
      <w:w w:val="100"/>
      <w:position w:val="0"/>
      <w:sz w:val="24"/>
      <w:sz w:val="24"/>
      <w:effect w:val="blinkBackground"/>
      <w:vertAlign w:val="baseline"/>
      <w:em w:val="none"/>
    </w:rPr>
  </w:style>
  <w:style w:type="character" w:styleId="WW8Num3z6">
    <w:name w:val="WW8Num3z6"/>
    <w:qFormat/>
    <w:rPr>
      <w:w w:val="100"/>
      <w:position w:val="0"/>
      <w:sz w:val="24"/>
      <w:sz w:val="24"/>
      <w:effect w:val="blinkBackground"/>
      <w:vertAlign w:val="baseline"/>
      <w:em w:val="none"/>
    </w:rPr>
  </w:style>
  <w:style w:type="character" w:styleId="WW8Num3z7">
    <w:name w:val="WW8Num3z7"/>
    <w:qFormat/>
    <w:rPr>
      <w:w w:val="100"/>
      <w:position w:val="0"/>
      <w:sz w:val="24"/>
      <w:sz w:val="24"/>
      <w:effect w:val="blinkBackground"/>
      <w:vertAlign w:val="baseline"/>
      <w:em w:val="none"/>
    </w:rPr>
  </w:style>
  <w:style w:type="character" w:styleId="WW8Num3z8">
    <w:name w:val="WW8Num3z8"/>
    <w:qFormat/>
    <w:rPr>
      <w:w w:val="100"/>
      <w:position w:val="0"/>
      <w:sz w:val="24"/>
      <w:sz w:val="24"/>
      <w:effect w:val="blinkBackground"/>
      <w:vertAlign w:val="baseline"/>
      <w:em w:val="none"/>
    </w:rPr>
  </w:style>
  <w:style w:type="character" w:styleId="WW8Num4z0">
    <w:name w:val="WW8Num4z0"/>
    <w:qFormat/>
    <w:rPr>
      <w:rFonts w:ascii="Arial" w:hAnsi="Arial" w:cs="Times New Roman"/>
      <w:b/>
      <w:color w:val="00000A"/>
      <w:w w:val="100"/>
      <w:position w:val="0"/>
      <w:sz w:val="24"/>
      <w:sz w:val="24"/>
      <w:effect w:val="blinkBackground"/>
      <w:vertAlign w:val="baseline"/>
      <w:em w:val="none"/>
    </w:rPr>
  </w:style>
  <w:style w:type="character" w:styleId="WW8Num4z1">
    <w:name w:val="WW8Num4z1"/>
    <w:qFormat/>
    <w:rPr>
      <w:rFonts w:ascii="Courier New" w:hAnsi="Courier New" w:cs="Courier New"/>
      <w:w w:val="100"/>
      <w:position w:val="0"/>
      <w:sz w:val="24"/>
      <w:sz w:val="24"/>
      <w:effect w:val="blinkBackground"/>
      <w:vertAlign w:val="baseline"/>
      <w:em w:val="none"/>
    </w:rPr>
  </w:style>
  <w:style w:type="character" w:styleId="WW8Num4z2">
    <w:name w:val="WW8Num4z2"/>
    <w:qFormat/>
    <w:rPr>
      <w:rFonts w:ascii="Wingdings" w:hAnsi="Wingdings" w:cs="Wingdings"/>
      <w:w w:val="100"/>
      <w:position w:val="0"/>
      <w:sz w:val="24"/>
      <w:sz w:val="24"/>
      <w:effect w:val="blinkBackground"/>
      <w:vertAlign w:val="baseline"/>
      <w:em w:val="none"/>
    </w:rPr>
  </w:style>
  <w:style w:type="character" w:styleId="WW8Num4z3">
    <w:name w:val="WW8Num4z3"/>
    <w:qFormat/>
    <w:rPr>
      <w:rFonts w:ascii="Symbol" w:hAnsi="Symbol" w:cs="Symbol"/>
      <w:w w:val="100"/>
      <w:position w:val="0"/>
      <w:sz w:val="24"/>
      <w:sz w:val="24"/>
      <w:effect w:val="blinkBackground"/>
      <w:vertAlign w:val="baseline"/>
      <w:em w:val="none"/>
    </w:rPr>
  </w:style>
  <w:style w:type="character" w:styleId="AbsatzStandardschriftart">
    <w:name w:val="Absatz-Standardschriftart"/>
    <w:qFormat/>
    <w:rPr>
      <w:w w:val="100"/>
      <w:position w:val="0"/>
      <w:sz w:val="24"/>
      <w:sz w:val="24"/>
      <w:effect w:val="blinkBackground"/>
      <w:vertAlign w:val="baseline"/>
      <w:em w:val="none"/>
    </w:rPr>
  </w:style>
  <w:style w:type="character" w:styleId="CollegamentoInternet">
    <w:name w:val="Collegamento Internet"/>
    <w:basedOn w:val="DefaultParagraphFont"/>
    <w:rPr>
      <w:color w:val="0000FF"/>
      <w:u w:val="single"/>
      <w:lang w:val="zxx" w:eastAsia="zxx" w:bidi="zxx"/>
    </w:rPr>
  </w:style>
  <w:style w:type="character" w:styleId="CollegamentoInternetvisitato">
    <w:name w:val="Collegamento Internet visitato"/>
    <w:rPr>
      <w:color w:val="800000"/>
      <w:w w:val="100"/>
      <w:position w:val="0"/>
      <w:sz w:val="24"/>
      <w:sz w:val="24"/>
      <w:u w:val="single"/>
      <w:effect w:val="blinkBackground"/>
      <w:vertAlign w:val="baseline"/>
      <w:em w:val="none"/>
      <w:lang w:val="zxx" w:eastAsia="zxx" w:bidi="zxx"/>
    </w:rPr>
  </w:style>
  <w:style w:type="character" w:styleId="Enfasi">
    <w:name w:val="Enfasi"/>
    <w:rPr>
      <w:i/>
      <w:iCs/>
      <w:w w:val="100"/>
      <w:position w:val="0"/>
      <w:sz w:val="24"/>
      <w:sz w:val="24"/>
      <w:effect w:val="blinkBackground"/>
      <w:vertAlign w:val="baseline"/>
      <w:em w:val="none"/>
    </w:rPr>
  </w:style>
  <w:style w:type="character" w:styleId="Object">
    <w:name w:val="object"/>
    <w:qFormat/>
    <w:basedOn w:val="DefaultParagraphFont"/>
    <w:rPr>
      <w:w w:val="100"/>
      <w:position w:val="0"/>
      <w:sz w:val="24"/>
      <w:sz w:val="24"/>
      <w:effect w:val="blinkBackground"/>
      <w:vertAlign w:val="baseline"/>
      <w:em w:val="none"/>
    </w:rPr>
  </w:style>
  <w:style w:type="character" w:styleId="Appleconvertedspace">
    <w:name w:val="apple-converted-space"/>
    <w:qFormat/>
    <w:basedOn w:val="DefaultParagraphFont"/>
    <w:rPr>
      <w:w w:val="100"/>
      <w:position w:val="0"/>
      <w:sz w:val="24"/>
      <w:sz w:val="24"/>
      <w:effect w:val="blinkBackground"/>
      <w:vertAlign w:val="baseline"/>
      <w:em w:val="none"/>
    </w:rPr>
  </w:style>
  <w:style w:type="character" w:styleId="Enfasiforte">
    <w:name w:val="Enfasi forte"/>
    <w:rPr>
      <w:b/>
      <w:bCs/>
      <w:w w:val="100"/>
      <w:position w:val="0"/>
      <w:sz w:val="24"/>
      <w:sz w:val="24"/>
      <w:effect w:val="blinkBackground"/>
      <w:vertAlign w:val="baseline"/>
      <w:em w:val="none"/>
    </w:rPr>
  </w:style>
  <w:style w:type="character" w:styleId="Numerodipagina">
    <w:name w:val="Numero di pagina"/>
    <w:basedOn w:val="DefaultParagraphFont"/>
    <w:rPr>
      <w:w w:val="100"/>
      <w:position w:val="0"/>
      <w:sz w:val="24"/>
      <w:sz w:val="24"/>
      <w:effect w:val="blinkBackground"/>
      <w:vertAlign w:val="baseline"/>
      <w:em w:val="none"/>
    </w:rPr>
  </w:style>
  <w:style w:type="character" w:styleId="WW8Num13z0">
    <w:name w:val="WW8Num13z0"/>
    <w:qFormat/>
    <w:rPr>
      <w:rFonts w:ascii="Arial" w:hAnsi="Arial" w:cs="Times New Roman"/>
      <w:b/>
      <w:color w:val="00000A"/>
      <w:w w:val="100"/>
      <w:position w:val="0"/>
      <w:sz w:val="24"/>
      <w:sz w:val="24"/>
      <w:effect w:val="blinkBackground"/>
      <w:vertAlign w:val="baseline"/>
      <w:em w:val="none"/>
    </w:rPr>
  </w:style>
  <w:style w:type="character" w:styleId="WW8Num13z1">
    <w:name w:val="WW8Num13z1"/>
    <w:qFormat/>
    <w:rPr>
      <w:w w:val="100"/>
      <w:position w:val="0"/>
      <w:sz w:val="24"/>
      <w:sz w:val="24"/>
      <w:effect w:val="blinkBackground"/>
      <w:vertAlign w:val="baseline"/>
      <w:em w:val="none"/>
    </w:rPr>
  </w:style>
  <w:style w:type="character" w:styleId="Strong">
    <w:name w:val="Strong"/>
    <w:qFormat/>
    <w:basedOn w:val="DefaultParagraphFont"/>
    <w:rPr>
      <w:b/>
      <w:bCs/>
    </w:rPr>
  </w:style>
  <w:style w:type="character" w:styleId="UnresolvedMention">
    <w:name w:val="Unresolved Mention"/>
    <w:qFormat/>
    <w:basedOn w:val="DefaultParagraphFont"/>
    <w:rPr>
      <w:color w:val="605E5C"/>
      <w:shd w:fill="E1DFDD" w:val="clear"/>
    </w:rPr>
  </w:style>
  <w:style w:type="character" w:styleId="FollowedHyperlink">
    <w:name w:val="FollowedHyperlink"/>
    <w:qFormat/>
    <w:basedOn w:val="DefaultParagraphFont"/>
    <w:rPr>
      <w:color w:val="800080"/>
      <w:u w:val="single"/>
    </w:rPr>
  </w:style>
  <w:style w:type="character" w:styleId="Punti">
    <w:name w:val="Punti"/>
    <w:qFormat/>
    <w:rPr>
      <w:rFonts w:ascii="OpenSymbol" w:hAnsi="OpenSymbol" w:eastAsia="OpenSymbol" w:cs="OpenSymbol"/>
    </w:rPr>
  </w:style>
  <w:style w:type="character" w:styleId="ListLabel1">
    <w:name w:val="ListLabel 1"/>
    <w:qFormat/>
    <w:rPr>
      <w:rFonts w:cs="OpenSymbol"/>
    </w:rPr>
  </w:style>
  <w:style w:type="character" w:styleId="Hyperlink0">
    <w:name w:val="Hyperlink.0"/>
    <w:qFormat/>
    <w:basedOn w:val="CollegamentoInternet"/>
    <w:rPr>
      <w:u w:val="single"/>
    </w:rPr>
  </w:style>
  <w:style w:type="paragraph" w:styleId="Titolo">
    <w:name w:val="Titolo"/>
    <w:qFormat/>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qFormat/>
    <w:basedOn w:val="Normal"/>
    <w:pPr>
      <w:suppressLineNumbers/>
    </w:pPr>
    <w:rPr>
      <w:rFonts w:cs="Lucida Sans"/>
    </w:rPr>
  </w:style>
  <w:style w:type="paragraph" w:styleId="Titoloprincipale">
    <w:name w:val="Titolo principale"/>
    <w:basedOn w:val="Normal"/>
    <w:pPr>
      <w:keepNext/>
      <w:keepLines/>
      <w:spacing w:before="240" w:after="120"/>
      <w:jc w:val="center"/>
    </w:pPr>
    <w:rPr>
      <w:rFonts w:ascii="Liberation Sans" w:hAnsi="Liberation Sans" w:eastAsia="Microsoft YaHei" w:cs="Arial"/>
      <w:b/>
      <w:bCs/>
      <w:sz w:val="56"/>
      <w:szCs w:val="56"/>
    </w:rPr>
  </w:style>
  <w:style w:type="paragraph" w:styleId="Caption">
    <w:name w:val="caption"/>
    <w:qFormat/>
    <w:pPr>
      <w:widowControl w:val="false"/>
      <w:suppressLineNumbers/>
      <w:suppressAutoHyphens w:val="true"/>
      <w:overflowPunct w:val="false"/>
      <w:bidi w:val="0"/>
      <w:spacing w:lineRule="atLeast" w:line="1" w:before="120" w:after="120"/>
      <w:jc w:val="left"/>
      <w:textAlignment w:val="top"/>
      <w:outlineLvl w:val="0"/>
    </w:pPr>
    <w:rPr>
      <w:rFonts w:ascii="Times New Roman" w:hAnsi="Times New Roman" w:eastAsia="Arial Unicode MS" w:cs="Tahoma"/>
      <w:i/>
      <w:iCs/>
      <w:color w:val="00000A"/>
      <w:sz w:val="24"/>
      <w:szCs w:val="24"/>
      <w:lang w:val="it-IT" w:eastAsia="zh-CN" w:bidi="hi-IN"/>
    </w:rPr>
  </w:style>
  <w:style w:type="paragraph" w:styleId="LOnormal">
    <w:name w:val="LO-normal"/>
    <w:qFormat/>
    <w:pPr>
      <w:widowControl/>
      <w:suppressAutoHyphens w:val="true"/>
      <w:overflowPunct w:val="false"/>
      <w:bidi w:val="0"/>
      <w:jc w:val="left"/>
    </w:pPr>
    <w:rPr>
      <w:rFonts w:ascii="Liberation Serif" w:hAnsi="Liberation Serif" w:eastAsia="SimSun" w:cs="Lucida Sans"/>
      <w:color w:val="00000A"/>
      <w:sz w:val="24"/>
      <w:szCs w:val="24"/>
      <w:lang w:val="it-IT" w:eastAsia="zh-CN" w:bidi="hi-IN"/>
    </w:rPr>
  </w:style>
  <w:style w:type="paragraph" w:styleId="Titolo11">
    <w:name w:val="Titolo1"/>
    <w:qFormat/>
    <w:basedOn w:val="LOnormal"/>
    <w:pPr>
      <w:keepNext/>
      <w:widowControl w:val="false"/>
      <w:suppressAutoHyphens w:val="false"/>
      <w:spacing w:lineRule="atLeast" w:line="1" w:before="240" w:after="120"/>
      <w:textAlignment w:val="top"/>
      <w:outlineLvl w:val="0"/>
    </w:pPr>
    <w:rPr>
      <w:rFonts w:ascii="Liberation Sans" w:hAnsi="Liberation Sans" w:eastAsia="Arial Unicode MS" w:cs="Mangal"/>
      <w:sz w:val="28"/>
      <w:szCs w:val="28"/>
    </w:rPr>
  </w:style>
  <w:style w:type="paragraph" w:styleId="Intestazione">
    <w:name w:val="Intestazione"/>
    <w:basedOn w:val="LOnormal"/>
    <w:pPr>
      <w:keepNext/>
      <w:widowControl w:val="false"/>
      <w:suppressAutoHyphens w:val="false"/>
      <w:spacing w:lineRule="atLeast" w:line="1" w:before="240" w:after="120"/>
      <w:textAlignment w:val="top"/>
      <w:outlineLvl w:val="0"/>
    </w:pPr>
    <w:rPr>
      <w:rFonts w:ascii="Arial" w:hAnsi="Arial" w:eastAsia="Arial Unicode MS" w:cs="Tahoma"/>
      <w:sz w:val="28"/>
      <w:szCs w:val="28"/>
    </w:rPr>
  </w:style>
  <w:style w:type="paragraph" w:styleId="Rigadintestazione">
    <w:name w:val="Riga d'intestazione"/>
    <w:qFormat/>
    <w:basedOn w:val="LOnormal"/>
    <w:pPr>
      <w:widowControl w:val="false"/>
      <w:suppressLineNumbers/>
      <w:tabs>
        <w:tab w:val="center" w:pos="4818" w:leader="none"/>
        <w:tab w:val="right" w:pos="9637" w:leader="none"/>
      </w:tabs>
      <w:suppressAutoHyphens w:val="false"/>
      <w:spacing w:lineRule="atLeast" w:line="1"/>
      <w:textAlignment w:val="top"/>
      <w:outlineLvl w:val="0"/>
    </w:pPr>
    <w:rPr>
      <w:rFonts w:ascii="Times New Roman" w:hAnsi="Times New Roman" w:eastAsia="Arial Unicode MS" w:cs="Tahoma"/>
    </w:rPr>
  </w:style>
  <w:style w:type="paragraph" w:styleId="Pidipagina">
    <w:name w:val="Piè di pagina"/>
    <w:basedOn w:val="LOnormal"/>
    <w:pPr>
      <w:widowControl w:val="false"/>
      <w:suppressLineNumbers/>
      <w:tabs>
        <w:tab w:val="center" w:pos="4818" w:leader="none"/>
        <w:tab w:val="right" w:pos="9637" w:leader="none"/>
      </w:tabs>
      <w:suppressAutoHyphens w:val="false"/>
      <w:spacing w:lineRule="atLeast" w:line="1"/>
      <w:textAlignment w:val="top"/>
      <w:outlineLvl w:val="0"/>
    </w:pPr>
    <w:rPr>
      <w:rFonts w:ascii="Times New Roman" w:hAnsi="Times New Roman" w:eastAsia="Arial Unicode MS" w:cs="Tahoma"/>
    </w:rPr>
  </w:style>
  <w:style w:type="paragraph" w:styleId="Contenutotabella">
    <w:name w:val="Contenuto tabella"/>
    <w:qFormat/>
    <w:basedOn w:val="LOnormal"/>
    <w:pPr>
      <w:widowControl w:val="false"/>
      <w:suppressLineNumbers/>
      <w:suppressAutoHyphens w:val="false"/>
      <w:spacing w:lineRule="atLeast" w:line="1"/>
      <w:textAlignment w:val="top"/>
      <w:outlineLvl w:val="0"/>
    </w:pPr>
    <w:rPr>
      <w:rFonts w:ascii="Times New Roman" w:hAnsi="Times New Roman" w:eastAsia="Arial Unicode MS" w:cs="Tahoma"/>
    </w:rPr>
  </w:style>
  <w:style w:type="paragraph" w:styleId="Intestazionetabella">
    <w:name w:val="Intestazione tabella"/>
    <w:qFormat/>
    <w:basedOn w:val="Contenutotabella"/>
    <w:pPr>
      <w:jc w:val="center"/>
    </w:pPr>
    <w:rPr>
      <w:b/>
      <w:bCs/>
    </w:rPr>
  </w:style>
  <w:style w:type="paragraph" w:styleId="Titolotabella">
    <w:name w:val="Titolo tabella"/>
    <w:qFormat/>
    <w:basedOn w:val="Contenutotabella"/>
    <w:pPr>
      <w:jc w:val="center"/>
    </w:pPr>
    <w:rPr>
      <w:b/>
      <w:bCs/>
    </w:rPr>
  </w:style>
  <w:style w:type="paragraph" w:styleId="NormalWeb">
    <w:name w:val="Normal (Web)"/>
    <w:qFormat/>
    <w:basedOn w:val="LOnormal"/>
    <w:pPr>
      <w:widowControl w:val="false"/>
      <w:suppressAutoHyphens w:val="false"/>
      <w:spacing w:lineRule="atLeast" w:line="1" w:before="280" w:after="280"/>
      <w:textAlignment w:val="top"/>
      <w:outlineLvl w:val="0"/>
    </w:pPr>
    <w:rPr>
      <w:rFonts w:ascii="Times New Roman" w:hAnsi="Times New Roman" w:eastAsia="Arial Unicode MS" w:cs="Tahoma"/>
    </w:rPr>
  </w:style>
  <w:style w:type="paragraph" w:styleId="Contenutocornice">
    <w:name w:val="Contenuto cornice"/>
    <w:qFormat/>
    <w:basedOn w:val="LOnormal"/>
    <w:pPr>
      <w:widowControl w:val="false"/>
      <w:suppressAutoHyphens w:val="false"/>
      <w:spacing w:lineRule="atLeast" w:line="1"/>
      <w:textAlignment w:val="top"/>
      <w:outlineLvl w:val="0"/>
    </w:pPr>
    <w:rPr>
      <w:rFonts w:ascii="Times New Roman" w:hAnsi="Times New Roman" w:eastAsia="Arial Unicode MS" w:cs="Tahoma"/>
    </w:rPr>
  </w:style>
  <w:style w:type="paragraph" w:styleId="Quote">
    <w:name w:val="Quote"/>
    <w:qFormat/>
    <w:basedOn w:val="Normal"/>
    <w:pPr/>
    <w:rPr/>
  </w:style>
  <w:style w:type="paragraph" w:styleId="Sottotitolo">
    <w:name w:val="Sottotitolo"/>
    <w:basedOn w:val="LOnormal"/>
    <w:pPr>
      <w:keepNext/>
      <w:keepLines/>
      <w:widowControl w:val="false"/>
      <w:suppressAutoHyphens w:val="false"/>
      <w:spacing w:before="360" w:after="80"/>
      <w:jc w:val="left"/>
      <w:textAlignment w:val="top"/>
      <w:outlineLvl w:val="0"/>
    </w:pPr>
    <w:rPr>
      <w:rFonts w:ascii="Georgia" w:hAnsi="Georgia" w:eastAsia="Georgia" w:cs="Georgia"/>
      <w:i/>
      <w:color w:val="666666"/>
      <w:sz w:val="48"/>
      <w:szCs w:val="48"/>
    </w:rPr>
  </w:style>
  <w:style w:type="paragraph" w:styleId="ListParagraph">
    <w:name w:val="List Paragraph"/>
    <w:qFormat/>
    <w:basedOn w:val="LOnormal"/>
    <w:pPr>
      <w:widowControl w:val="false"/>
      <w:suppressAutoHyphens w:val="false"/>
      <w:spacing w:lineRule="atLeast" w:line="1" w:before="0" w:after="0"/>
      <w:ind w:left="720" w:right="0" w:hanging="0"/>
      <w:contextualSpacing/>
      <w:textAlignment w:val="top"/>
      <w:outlineLvl w:val="0"/>
    </w:pPr>
    <w:rPr>
      <w:rFonts w:ascii="Cambria" w:hAnsi="Cambria" w:eastAsia="MS Mincho" w:cs="Cambria"/>
    </w:rPr>
  </w:style>
  <w:style w:type="paragraph" w:styleId="Citazione">
    <w:name w:val="Citazione"/>
    <w:qFormat/>
    <w:basedOn w:val="Normal"/>
    <w:pPr/>
    <w:rPr/>
  </w:style>
  <w:style w:type="paragraph" w:styleId="Didefault">
    <w:name w:val="Di default"/>
    <w:qFormat/>
    <w:pPr>
      <w:widowControl/>
      <w:suppressAutoHyphens w:val="true"/>
      <w:bidi w:val="0"/>
      <w:spacing w:before="160" w:after="0"/>
      <w:jc w:val="left"/>
    </w:pPr>
    <w:rPr>
      <w:rFonts w:ascii="Helvetica Neue" w:hAnsi="Helvetica Neue" w:eastAsia="SimSun" w:cs="Arial Unicode MS"/>
      <w:color w:val="000000"/>
      <w:sz w:val="24"/>
      <w:szCs w:val="24"/>
      <w:lang w:val="it-IT" w:eastAsia="zh-CN" w:bidi="hi-IN"/>
    </w:rPr>
  </w:style>
  <w:style w:type="paragraph" w:styleId="Corpo">
    <w:name w:val="Corpo"/>
    <w:qFormat/>
    <w:pPr>
      <w:widowControl/>
      <w:suppressAutoHyphens w:val="true"/>
      <w:bidi w:val="0"/>
      <w:jc w:val="left"/>
    </w:pPr>
    <w:rPr>
      <w:rFonts w:ascii="Helvetica Neue" w:hAnsi="Helvetica Neue" w:eastAsia="SimSun" w:cs="Arial Unicode MS"/>
      <w:color w:val="000000"/>
      <w:sz w:val="22"/>
      <w:szCs w:val="22"/>
      <w:lang w:val="it-IT" w:eastAsia="zh-CN" w:bidi="hi-IN"/>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2021-09-01T14:48:00Z</dcterms:created>
  <dc:creator>paolo recanatini</dc:creator>
  <dc:language>it-IT</dc:language>
  <cp:lastPrinted>2024-01-03T14:33:43Z</cp:lastPrinted>
  <dcterms:modified xsi:type="dcterms:W3CDTF">2023-06-19T17:02:48Z</dcterms:modified>
  <cp:revision>123</cp:revision>
</cp:coreProperties>
</file>