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w:t>
      </w:r>
    </w:p>
    <w:p>
      <w:pPr>
        <w:pStyle w:val="Corpodeltesto"/>
        <w:spacing w:lineRule="atLeast" w:line="169" w:before="0" w:after="0"/>
        <w:ind w:left="0" w:right="0" w:hanging="0"/>
        <w:jc w:val="left"/>
        <w:rPr/>
      </w:pPr>
      <w:r>
        <w:rPr>
          <w:b/>
          <w:i/>
          <w:iCs/>
          <w:caps w:val="false"/>
          <w:smallCaps w:val="false"/>
          <w:color w:val="00000A"/>
          <w:spacing w:val="0"/>
          <w:sz w:val="14"/>
          <w:szCs w:val="14"/>
        </w:rPr>
        <w:t>ALLA MEMORIA DI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LORENZO GUZZINI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Normal"/>
        <w:rPr>
          <w:rFonts w:ascii="Liberation Serif" w:hAnsi="Liberation Serif"/>
          <w:sz w:val="16"/>
          <w:szCs w:val="16"/>
        </w:rPr>
      </w:pPr>
      <w:r>
        <w:rPr>
          <w:b w:val="false"/>
          <w:bCs w:val="false"/>
          <w:i/>
          <w:iCs/>
          <w:caps w:val="false"/>
          <w:smallCaps w:val="false"/>
          <w:color w:val="00000A"/>
          <w:spacing w:val="0"/>
          <w:sz w:val="16"/>
          <w:szCs w:val="16"/>
        </w:rPr>
        <w:t>Nato ad Ancona il 18 aprile 1963, scomparso il 29 febbraio 2020, era appassionato di pallamano ed è stata una figura importante nel mondo anconetano dello sport. Con la Dorica Pallamano, di cui era Presidente, raggiunge il campionato di Serie A1 che disputa per diverse stagioni, ottenendo la vittoria della Coppa Italia nella stagione 2007-2008. Dotato di carisma e personalità di primissimo livello, ha iniziato il percorso da allenatore mentre era ancora giocatore di Pallamano, e appena svestita la divisa da giocatore è riuscito a costituire fin da subito il nucleo portante della pallamano anconetana, circondandosi di collaboratori di altissimo livello e favorendo un percorso di crescita straordinario. Socio fondatore del riuscitissimo Consorzio Sportivo Ankon, che per 12 anni grazie alle associazioni sportive facenti parte ha portato per l'Italia con orgoglio il nome della nostra Ancona, aveva compreso l'importanza della promozione sportiva come metodologia formativa, centrando l'obiettivo di trasmettere a centinaia di giovani gli importanti valori educativi racchiusi nella pratica sportiva. Ha dato lustro alla città dorica</w:t>
      </w:r>
      <w:r>
        <w:rPr>
          <w:b w:val="false"/>
          <w:bCs w:val="false"/>
          <w:i w:val="false"/>
          <w:iCs/>
          <w:caps w:val="false"/>
          <w:smallCaps w:val="false"/>
          <w:color w:val="0D0D0D"/>
          <w:spacing w:val="0"/>
          <w:sz w:val="16"/>
          <w:szCs w:val="16"/>
        </w:rPr>
        <w:t>.</w:t>
      </w:r>
    </w:p>
    <w:p>
      <w:pPr>
        <w:pStyle w:val="Corpodeltesto"/>
        <w:spacing w:lineRule="atLeast" w:line="158" w:before="0" w:after="0"/>
        <w:ind w:left="0" w:right="0" w:hanging="0"/>
        <w:jc w:val="both"/>
        <w:rPr>
          <w:i/>
          <w:i/>
          <w:iCs/>
        </w:rPr>
      </w:pPr>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lo r</w:t>
      </w:r>
      <w:r>
        <w:rPr>
          <w:rStyle w:val="Enfasiforte"/>
          <w:b w:val="false"/>
          <w:i/>
          <w:iCs/>
          <w:caps w:val="false"/>
          <w:smallCaps w:val="false"/>
          <w:color w:val="00000A"/>
          <w:spacing w:val="0"/>
          <w:sz w:val="16"/>
          <w:szCs w:val="16"/>
          <w:shd w:fill="FFFFFF" w:val="clear"/>
        </w:rPr>
        <w:t>icorda con stima e affetto</w:t>
      </w:r>
      <w:r>
        <w:rPr>
          <w:rStyle w:val="Enfasiforte"/>
          <w:b w:val="false"/>
          <w:i/>
          <w:iCs/>
          <w:caps w:val="false"/>
          <w:smallCaps w:val="false"/>
          <w:color w:val="00000A"/>
          <w:spacing w:val="0"/>
          <w:sz w:val="16"/>
          <w:szCs w:val="16"/>
          <w:shd w:fill="FFFFFF" w:val="clear"/>
        </w:rPr>
        <w:t>.</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2022-04-26T17:38:46Z</dcterms:modified>
  <cp:revision>39</cp:revision>
  <dc:title>MODELLO CIRIACHINO</dc:title>
</cp:coreProperties>
</file>