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i/>
          <w:i/>
          <w:iCs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FABIO MARIA SERPILLI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Liberation Serif;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Cl</w:t>
      </w:r>
      <w:r>
        <w:rPr>
          <w:rFonts w:cs="Liberation Serif;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asse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1949,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presidente dell’Associazione culturale “Versante”, è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auto" w:val="clear"/>
          <w:lang w:eastAsia="it-IT"/>
        </w:rPr>
        <w:t xml:space="preserve">vincitore di numerosi premi e riconoscimenti; dal 2005 è coordinatore del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auto" w:val="clear"/>
          <w:lang w:eastAsia="it-IT"/>
        </w:rPr>
        <w:t>"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auto" w:val="clear"/>
          <w:lang w:eastAsia="it-IT"/>
        </w:rPr>
        <w:t>F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auto" w:val="clear"/>
          <w:lang w:eastAsia="it-IT"/>
        </w:rPr>
        <w:t xml:space="preserve">estival del dialetto" di Varano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auto" w:val="clear"/>
          <w:lang w:eastAsia="it-IT"/>
        </w:rPr>
        <w:t>e v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auto" w:val="clear"/>
          <w:lang w:eastAsia="it-IT"/>
        </w:rPr>
        <w:t xml:space="preserve">ive e promuove la città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auto" w:val="clear"/>
          <w:lang w:eastAsia="it-IT"/>
        </w:rPr>
        <w:t xml:space="preserve">dorica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auto" w:val="clear"/>
          <w:lang w:eastAsia="it-IT"/>
        </w:rPr>
        <w:t xml:space="preserve">attraverso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auto" w:val="clear"/>
          <w:lang w:eastAsia="it-IT"/>
        </w:rPr>
        <w:t xml:space="preserve">laboratori di scrittura e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auto" w:val="clear"/>
          <w:lang w:eastAsia="it-IT"/>
        </w:rPr>
        <w:t xml:space="preserve">concorsi letterari.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auto" w:val="clear"/>
          <w:lang w:eastAsia="it-IT"/>
        </w:rPr>
        <w:t>N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el 2021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ha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pubblica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to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la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raccolta “</w:t>
      </w:r>
      <w:r>
        <w:rPr>
          <w:rStyle w:val="Enfasi"/>
          <w:rFonts w:cs="Times New Roman" w:ascii="Liberation Serif" w:hAnsi="Liberation Serif"/>
          <w:b w:val="false"/>
          <w:bCs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Mal'Anconìa-Mal d'Ancona. Poesie in dialetto anconetano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”,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frutto di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quarant'anni di ricerca sul dialetto e sulle realtà di Ancona assurte a icone di un paesaggio interiore,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rivelatasi un vero successo editoriale,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giunto al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la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terza ristampa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riscuotendo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giudizi molto positivi da critici di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livello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 nazionale.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Con il suo canto Serpilli ha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portato Ancona sul palcoscenico nazionale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attraverso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i suoi paesaggi, le piazze,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i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rioni e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i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monumenti della città, oltre ad aver superato il localismo della tradizionale poesia in dialetto, esprimendo con felici neologismi riflessioni su temi metafisici ed esistenziali universali.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>C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>on questo volume Fabio Maria Serpilli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auto" w:val="clear"/>
          <w:lang w:eastAsia="it-IT"/>
        </w:rPr>
        <w:t xml:space="preserve">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è annoverato tra i maggiori poeti italiani,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dando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>lustro ad Ancona.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r>
        <w:rPr>
          <w:rFonts w:ascii="Liberation Serif" w:hAnsi="Liberation Serif"/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lo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">
    <w:name w:val="Enfasi"/>
    <w:rPr>
      <w:i/>
      <w:i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27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2022-04-12T13:37:21Z</dcterms:modified>
  <cp:revision>32</cp:revision>
  <dc:title>MODELLO CIRIACHINO</dc:title>
</cp:coreProperties>
</file>